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CC222" w14:textId="1644BD9A" w:rsidR="00DF60CA" w:rsidRPr="003B3244" w:rsidRDefault="0DFB8D6B" w:rsidP="4862F3E8">
      <w:pPr>
        <w:jc w:val="both"/>
        <w:rPr>
          <w:rFonts w:ascii="Bell MT" w:hAnsi="Bell MT"/>
          <w:sz w:val="28"/>
          <w:szCs w:val="28"/>
        </w:rPr>
      </w:pPr>
      <w:r w:rsidRPr="0024418A">
        <w:rPr>
          <w:rFonts w:ascii="Bell MT" w:hAnsi="Bell MT"/>
          <w:sz w:val="28"/>
          <w:szCs w:val="28"/>
        </w:rPr>
        <w:t xml:space="preserve">Designing CPD Activities to Incorporate Best </w:t>
      </w:r>
      <w:r w:rsidR="6A4F402F" w:rsidRPr="0024418A">
        <w:rPr>
          <w:rFonts w:ascii="Bell MT" w:hAnsi="Bell MT"/>
          <w:sz w:val="28"/>
          <w:szCs w:val="28"/>
        </w:rPr>
        <w:t xml:space="preserve">Educational Practice, </w:t>
      </w:r>
      <w:r w:rsidR="42C0B96B" w:rsidRPr="4862F3E8">
        <w:rPr>
          <w:rFonts w:ascii="Bell MT" w:hAnsi="Bell MT"/>
          <w:sz w:val="28"/>
          <w:szCs w:val="28"/>
        </w:rPr>
        <w:t>B</w:t>
      </w:r>
      <w:r w:rsidR="6A4F402F" w:rsidRPr="0024418A">
        <w:rPr>
          <w:rFonts w:ascii="Bell MT" w:hAnsi="Bell MT"/>
          <w:sz w:val="28"/>
          <w:szCs w:val="28"/>
        </w:rPr>
        <w:t xml:space="preserve">ased on CPD Literature </w:t>
      </w:r>
    </w:p>
    <w:p w14:paraId="4ED77A22" w14:textId="5C81A5CF" w:rsidR="00DF60CA" w:rsidRPr="003B3244" w:rsidRDefault="00835F96" w:rsidP="4862F3E8">
      <w:pPr>
        <w:jc w:val="both"/>
        <w:rPr>
          <w:rFonts w:ascii="Bell MT" w:hAnsi="Bell MT"/>
        </w:rPr>
      </w:pPr>
      <w:r w:rsidRPr="4862F3E8">
        <w:rPr>
          <w:rFonts w:ascii="Bell MT" w:hAnsi="Bell MT"/>
        </w:rPr>
        <w:t>HMC-CPD acknowledges the important role education providers have in provision of high-quality CPD education. Th</w:t>
      </w:r>
      <w:r w:rsidR="0F4E3F9E" w:rsidRPr="4862F3E8">
        <w:rPr>
          <w:rFonts w:ascii="Bell MT" w:hAnsi="Bell MT"/>
        </w:rPr>
        <w:t>is</w:t>
      </w:r>
      <w:r w:rsidRPr="4862F3E8">
        <w:rPr>
          <w:rFonts w:ascii="Bell MT" w:hAnsi="Bell MT"/>
        </w:rPr>
        <w:t xml:space="preserve"> CPD Education </w:t>
      </w:r>
      <w:r w:rsidR="6888DAFB" w:rsidRPr="4862F3E8">
        <w:rPr>
          <w:rFonts w:ascii="Bell MT" w:hAnsi="Bell MT"/>
        </w:rPr>
        <w:t>Guidance ha</w:t>
      </w:r>
      <w:r w:rsidR="6DD40862" w:rsidRPr="4862F3E8">
        <w:rPr>
          <w:rFonts w:ascii="Bell MT" w:hAnsi="Bell MT"/>
        </w:rPr>
        <w:t>s</w:t>
      </w:r>
      <w:r w:rsidR="6888DAFB" w:rsidRPr="4862F3E8">
        <w:rPr>
          <w:rFonts w:ascii="Bell MT" w:hAnsi="Bell MT"/>
        </w:rPr>
        <w:t xml:space="preserve"> been developed to support the planning, development and design of education activities for HCPS.  </w:t>
      </w:r>
      <w:r w:rsidR="118E4888" w:rsidRPr="4862F3E8">
        <w:rPr>
          <w:rFonts w:ascii="Bell MT" w:hAnsi="Bell MT"/>
        </w:rPr>
        <w:t>We</w:t>
      </w:r>
      <w:r w:rsidR="6888DAFB" w:rsidRPr="4862F3E8">
        <w:rPr>
          <w:rFonts w:ascii="Bell MT" w:hAnsi="Bell MT"/>
        </w:rPr>
        <w:t xml:space="preserve"> also provide </w:t>
      </w:r>
      <w:r w:rsidR="7CCD4ED2" w:rsidRPr="4862F3E8">
        <w:rPr>
          <w:rFonts w:ascii="Bell MT" w:hAnsi="Bell MT"/>
        </w:rPr>
        <w:t xml:space="preserve">the </w:t>
      </w:r>
      <w:r w:rsidR="04996B7B" w:rsidRPr="0024418A">
        <w:rPr>
          <w:rFonts w:ascii="Bell MT" w:hAnsi="Bell MT"/>
          <w:b/>
          <w:bCs/>
          <w:u w:val="single"/>
        </w:rPr>
        <w:t>s</w:t>
      </w:r>
      <w:r w:rsidRPr="0024418A">
        <w:rPr>
          <w:rFonts w:ascii="Bell MT" w:hAnsi="Bell MT"/>
          <w:b/>
          <w:bCs/>
          <w:u w:val="single"/>
        </w:rPr>
        <w:t>tandards</w:t>
      </w:r>
      <w:r w:rsidRPr="4862F3E8">
        <w:rPr>
          <w:rFonts w:ascii="Bell MT" w:hAnsi="Bell MT"/>
        </w:rPr>
        <w:t xml:space="preserve"> </w:t>
      </w:r>
      <w:r w:rsidR="4AD213A8" w:rsidRPr="4862F3E8">
        <w:rPr>
          <w:rFonts w:ascii="Bell MT" w:hAnsi="Bell MT"/>
        </w:rPr>
        <w:t>and specify</w:t>
      </w:r>
      <w:r w:rsidRPr="4862F3E8">
        <w:rPr>
          <w:rFonts w:ascii="Bell MT" w:hAnsi="Bell MT"/>
        </w:rPr>
        <w:t xml:space="preserve"> </w:t>
      </w:r>
      <w:r w:rsidR="02704E5F" w:rsidRPr="4862F3E8">
        <w:rPr>
          <w:rFonts w:ascii="Bell MT" w:hAnsi="Bell MT"/>
        </w:rPr>
        <w:t xml:space="preserve">the </w:t>
      </w:r>
      <w:r w:rsidR="02704E5F" w:rsidRPr="0024418A">
        <w:rPr>
          <w:rFonts w:ascii="Bell MT" w:hAnsi="Bell MT"/>
          <w:b/>
          <w:bCs/>
          <w:u w:val="single"/>
        </w:rPr>
        <w:t>evidence</w:t>
      </w:r>
      <w:r w:rsidRPr="0024418A">
        <w:rPr>
          <w:rFonts w:ascii="Bell MT" w:hAnsi="Bell MT"/>
          <w:b/>
          <w:bCs/>
        </w:rPr>
        <w:t xml:space="preserve"> </w:t>
      </w:r>
      <w:r w:rsidRPr="4862F3E8">
        <w:rPr>
          <w:rFonts w:ascii="Bell MT" w:hAnsi="Bell MT"/>
        </w:rPr>
        <w:t>required to support applications for CPD Accredited Activities</w:t>
      </w:r>
      <w:r w:rsidR="19F53A95" w:rsidRPr="4862F3E8">
        <w:rPr>
          <w:rFonts w:ascii="Bell MT" w:hAnsi="Bell MT"/>
        </w:rPr>
        <w:t xml:space="preserve"> and allow audit against those standards</w:t>
      </w:r>
      <w:r w:rsidRPr="4862F3E8">
        <w:rPr>
          <w:rFonts w:ascii="Bell MT" w:hAnsi="Bell MT"/>
        </w:rPr>
        <w:t xml:space="preserve">. </w:t>
      </w:r>
    </w:p>
    <w:p w14:paraId="46D8D17A" w14:textId="4D59966C" w:rsidR="00DF60CA" w:rsidRPr="003B3244" w:rsidRDefault="00835F96" w:rsidP="4862F3E8">
      <w:pPr>
        <w:jc w:val="both"/>
        <w:rPr>
          <w:rFonts w:ascii="Bell MT" w:hAnsi="Bell MT"/>
        </w:rPr>
      </w:pPr>
      <w:r w:rsidRPr="4862F3E8">
        <w:rPr>
          <w:rFonts w:ascii="Bell MT" w:hAnsi="Bell MT"/>
        </w:rPr>
        <w:t xml:space="preserve">Based on best evidence education practice, the CPD Education Standards are constructed around six activity elements </w:t>
      </w:r>
      <w:r w:rsidR="355AC50D" w:rsidRPr="4862F3E8">
        <w:rPr>
          <w:rFonts w:ascii="Bell MT" w:hAnsi="Bell MT"/>
        </w:rPr>
        <w:t xml:space="preserve">as </w:t>
      </w:r>
      <w:r w:rsidRPr="4862F3E8">
        <w:rPr>
          <w:rFonts w:ascii="Bell MT" w:hAnsi="Bell MT"/>
        </w:rPr>
        <w:t xml:space="preserve">key components of high-quality educational design, implementation and evaluation. It is also important that relevant documentation for development of CPD Activities is retained for quality assurance purposes. Education providers will be expected to submit or retain the evidence of achievement specified against each element. This evidence is not prescriptive, allowing providers an opportunity to demonstrate innovation in their CPD practices. Where an </w:t>
      </w:r>
      <w:r w:rsidR="5E1F5BE5" w:rsidRPr="4862F3E8">
        <w:rPr>
          <w:rFonts w:ascii="Bell MT" w:hAnsi="Bell MT"/>
        </w:rPr>
        <w:t xml:space="preserve">educational </w:t>
      </w:r>
      <w:r w:rsidRPr="4862F3E8">
        <w:rPr>
          <w:rFonts w:ascii="Bell MT" w:hAnsi="Bell MT"/>
        </w:rPr>
        <w:t>activity is an audit, the standards deemed not applicable have been denoted with an asterisk (*).</w:t>
      </w:r>
    </w:p>
    <w:p w14:paraId="18D5D1D7" w14:textId="1A2B14C7" w:rsidR="0001574C" w:rsidRPr="003B3244" w:rsidRDefault="0001574C" w:rsidP="0001574C">
      <w:pPr>
        <w:jc w:val="both"/>
        <w:rPr>
          <w:rFonts w:ascii="Bell MT" w:hAnsi="Bell MT"/>
          <w:b/>
          <w:szCs w:val="20"/>
        </w:rPr>
      </w:pPr>
      <w:r w:rsidRPr="003B3244">
        <w:rPr>
          <w:rFonts w:ascii="Bell MT" w:hAnsi="Bell MT"/>
          <w:b/>
          <w:szCs w:val="20"/>
        </w:rPr>
        <w:t xml:space="preserve">Guiding principles for development and design of CPD </w:t>
      </w:r>
    </w:p>
    <w:p w14:paraId="02676797" w14:textId="6340EC65" w:rsidR="0001574C" w:rsidRPr="003B3244" w:rsidRDefault="0001574C" w:rsidP="0001574C">
      <w:pPr>
        <w:jc w:val="both"/>
        <w:rPr>
          <w:rFonts w:ascii="Bell MT" w:hAnsi="Bell MT"/>
          <w:szCs w:val="20"/>
        </w:rPr>
      </w:pPr>
      <w:r w:rsidRPr="003B3244">
        <w:rPr>
          <w:rFonts w:ascii="Bell MT" w:hAnsi="Bell MT"/>
          <w:szCs w:val="20"/>
        </w:rPr>
        <w:t>The primary objective for development of CPD is to improve the quality of patient care based on the following guiding principles.</w:t>
      </w:r>
    </w:p>
    <w:p w14:paraId="0985A593" w14:textId="08CB99CF" w:rsidR="0001574C" w:rsidRPr="003B3244" w:rsidRDefault="0001574C" w:rsidP="0001574C">
      <w:pPr>
        <w:pStyle w:val="ListParagraph"/>
        <w:numPr>
          <w:ilvl w:val="0"/>
          <w:numId w:val="1"/>
        </w:numPr>
        <w:jc w:val="both"/>
        <w:rPr>
          <w:rFonts w:ascii="Bell MT" w:hAnsi="Bell MT"/>
          <w:szCs w:val="20"/>
        </w:rPr>
      </w:pPr>
      <w:r w:rsidRPr="003B3244">
        <w:rPr>
          <w:rFonts w:ascii="Bell MT" w:hAnsi="Bell MT"/>
          <w:szCs w:val="20"/>
        </w:rPr>
        <w:t>CPD Accredited Activities should be designed to a high educational standard and aligned to adult learning principles that enhance skills and/or knowledge and encourage deep learning for HCPs’.</w:t>
      </w:r>
    </w:p>
    <w:p w14:paraId="3365D7F2" w14:textId="63DAB6DF" w:rsidR="0001574C" w:rsidRPr="003B3244" w:rsidRDefault="0001574C" w:rsidP="0001574C">
      <w:pPr>
        <w:pStyle w:val="ListParagraph"/>
        <w:numPr>
          <w:ilvl w:val="0"/>
          <w:numId w:val="1"/>
        </w:numPr>
        <w:jc w:val="both"/>
        <w:rPr>
          <w:rFonts w:ascii="Bell MT" w:hAnsi="Bell MT"/>
          <w:szCs w:val="20"/>
        </w:rPr>
      </w:pPr>
      <w:r w:rsidRPr="003B3244">
        <w:rPr>
          <w:rFonts w:ascii="Bell MT" w:hAnsi="Bell MT"/>
          <w:szCs w:val="20"/>
        </w:rPr>
        <w:t>CPD Activities should provide opportunities for HCP’s to extend, reinforce and/or update their knowledge and/or skills.</w:t>
      </w:r>
    </w:p>
    <w:p w14:paraId="1B47AB40" w14:textId="381A1281" w:rsidR="0001574C" w:rsidRPr="003B3244" w:rsidRDefault="0001574C" w:rsidP="6E0D6305">
      <w:pPr>
        <w:pStyle w:val="ListParagraph"/>
        <w:numPr>
          <w:ilvl w:val="0"/>
          <w:numId w:val="1"/>
        </w:numPr>
        <w:jc w:val="both"/>
        <w:rPr>
          <w:rFonts w:ascii="Bell MT" w:hAnsi="Bell MT"/>
        </w:rPr>
      </w:pPr>
      <w:r w:rsidRPr="6E0D6305">
        <w:rPr>
          <w:rFonts w:ascii="Bell MT" w:hAnsi="Bell MT"/>
        </w:rPr>
        <w:t>CPD education should help HCP’s develop the necessary knowledge, skills and attitudes to address the relevant domains.</w:t>
      </w:r>
    </w:p>
    <w:p w14:paraId="0B3CBC15" w14:textId="6D5445A8" w:rsidR="0001574C" w:rsidRPr="003B3244" w:rsidRDefault="0001574C" w:rsidP="6E0D6305">
      <w:pPr>
        <w:pStyle w:val="ListParagraph"/>
        <w:numPr>
          <w:ilvl w:val="0"/>
          <w:numId w:val="1"/>
        </w:numPr>
        <w:jc w:val="both"/>
        <w:rPr>
          <w:rFonts w:ascii="Bell MT" w:hAnsi="Bell MT"/>
        </w:rPr>
      </w:pPr>
      <w:r w:rsidRPr="6961416C">
        <w:rPr>
          <w:rFonts w:ascii="Bell MT" w:hAnsi="Bell MT"/>
        </w:rPr>
        <w:t xml:space="preserve">CPD education should help HCP’s develop the necessary knowledge, skills and attitudes to address </w:t>
      </w:r>
      <w:r w:rsidR="5DDC7C94" w:rsidRPr="6961416C">
        <w:rPr>
          <w:rFonts w:ascii="Bell MT" w:hAnsi="Bell MT"/>
        </w:rPr>
        <w:t xml:space="preserve">HMC and </w:t>
      </w:r>
      <w:r w:rsidRPr="6961416C">
        <w:rPr>
          <w:rFonts w:ascii="Bell MT" w:hAnsi="Bell MT"/>
        </w:rPr>
        <w:t>state initiatives and the National Health Priority Areas.</w:t>
      </w:r>
    </w:p>
    <w:p w14:paraId="356A8580" w14:textId="638D57BE" w:rsidR="0001574C" w:rsidRPr="003B3244" w:rsidRDefault="0001574C" w:rsidP="6E0D6305">
      <w:pPr>
        <w:pStyle w:val="ListParagraph"/>
        <w:numPr>
          <w:ilvl w:val="0"/>
          <w:numId w:val="1"/>
        </w:numPr>
        <w:jc w:val="both"/>
        <w:rPr>
          <w:rFonts w:ascii="Bell MT" w:hAnsi="Bell MT"/>
        </w:rPr>
      </w:pPr>
      <w:r w:rsidRPr="21316D60">
        <w:rPr>
          <w:rFonts w:ascii="Bell MT" w:hAnsi="Bell MT"/>
        </w:rPr>
        <w:t xml:space="preserve">Content must be of a high clinical </w:t>
      </w:r>
      <w:r w:rsidR="74D20520" w:rsidRPr="21316D60">
        <w:rPr>
          <w:rFonts w:ascii="Bell MT" w:hAnsi="Bell MT"/>
        </w:rPr>
        <w:t>standard, evidence</w:t>
      </w:r>
      <w:r w:rsidRPr="21316D60">
        <w:rPr>
          <w:rFonts w:ascii="Bell MT" w:hAnsi="Bell MT"/>
        </w:rPr>
        <w:t xml:space="preserve">-based and supported by accepted medical theory. </w:t>
      </w:r>
    </w:p>
    <w:p w14:paraId="174C932B" w14:textId="6FB68DE4" w:rsidR="0001574C" w:rsidRPr="003B3244" w:rsidRDefault="0001574C">
      <w:pPr>
        <w:rPr>
          <w:rFonts w:ascii="Bell MT" w:hAnsi="Bell MT"/>
          <w:sz w:val="20"/>
          <w:szCs w:val="20"/>
        </w:rPr>
      </w:pPr>
      <w:r w:rsidRPr="003B3244">
        <w:rPr>
          <w:rFonts w:ascii="Bell MT" w:hAnsi="Bell MT"/>
          <w:sz w:val="20"/>
          <w:szCs w:val="20"/>
        </w:rPr>
        <w:br w:type="page"/>
      </w:r>
    </w:p>
    <w:p w14:paraId="47B59377" w14:textId="77777777" w:rsidR="0001574C" w:rsidRPr="003B3244" w:rsidRDefault="0001574C" w:rsidP="0001574C">
      <w:pPr>
        <w:jc w:val="both"/>
        <w:rPr>
          <w:rFonts w:ascii="Bell MT" w:hAnsi="Bell MT"/>
          <w:b/>
          <w:sz w:val="24"/>
          <w:szCs w:val="20"/>
        </w:rPr>
      </w:pPr>
      <w:r w:rsidRPr="003B3244">
        <w:rPr>
          <w:rFonts w:ascii="Bell MT" w:hAnsi="Bell MT"/>
          <w:b/>
          <w:sz w:val="24"/>
          <w:szCs w:val="20"/>
        </w:rPr>
        <w:lastRenderedPageBreak/>
        <w:t xml:space="preserve">Activity element 1 – Needs assessment </w:t>
      </w:r>
    </w:p>
    <w:p w14:paraId="60F1C310" w14:textId="4B4EFAE8" w:rsidR="0001574C" w:rsidRPr="003B3244" w:rsidRDefault="0001574C" w:rsidP="0001574C">
      <w:pPr>
        <w:jc w:val="both"/>
        <w:rPr>
          <w:rFonts w:ascii="Bell MT" w:hAnsi="Bell MT"/>
          <w:sz w:val="20"/>
          <w:szCs w:val="20"/>
        </w:rPr>
      </w:pPr>
      <w:r w:rsidRPr="6961416C">
        <w:rPr>
          <w:rFonts w:ascii="Bell MT" w:hAnsi="Bell MT"/>
          <w:sz w:val="20"/>
          <w:szCs w:val="20"/>
        </w:rPr>
        <w:t xml:space="preserve">A needs assessment is a process of collecting and summarizing data on the educational needs of </w:t>
      </w:r>
      <w:r w:rsidR="0083636B" w:rsidRPr="6961416C">
        <w:rPr>
          <w:rFonts w:ascii="Bell MT" w:hAnsi="Bell MT"/>
          <w:sz w:val="20"/>
          <w:szCs w:val="20"/>
        </w:rPr>
        <w:t>HCP’S</w:t>
      </w:r>
      <w:r w:rsidRPr="6961416C">
        <w:rPr>
          <w:rFonts w:ascii="Bell MT" w:hAnsi="Bell MT"/>
          <w:sz w:val="20"/>
          <w:szCs w:val="20"/>
        </w:rPr>
        <w:t>s in order to guide the design of CPD education to meet these needs. The needs assessment identifies current or future knowledge, skills or behavior gaps to ensure that the CPD is relevant to HCP</w:t>
      </w:r>
      <w:r w:rsidR="1FD9E5FE" w:rsidRPr="6961416C">
        <w:rPr>
          <w:rFonts w:ascii="Bell MT" w:hAnsi="Bell MT"/>
          <w:sz w:val="20"/>
          <w:szCs w:val="20"/>
        </w:rPr>
        <w:t>s</w:t>
      </w:r>
      <w:r w:rsidRPr="6961416C">
        <w:rPr>
          <w:rFonts w:ascii="Bell MT" w:hAnsi="Bell MT"/>
          <w:sz w:val="20"/>
          <w:szCs w:val="20"/>
        </w:rPr>
        <w:t xml:space="preserve">. Identified learning gaps are then used to develop specific learning outcomes for an activity. </w:t>
      </w:r>
    </w:p>
    <w:p w14:paraId="239C2FA3" w14:textId="0CCCEB50" w:rsidR="0001574C" w:rsidRPr="003B3244" w:rsidRDefault="0001574C" w:rsidP="0001574C">
      <w:pPr>
        <w:jc w:val="both"/>
        <w:rPr>
          <w:rFonts w:ascii="Bell MT" w:hAnsi="Bell MT"/>
          <w:sz w:val="20"/>
          <w:szCs w:val="20"/>
        </w:rPr>
      </w:pPr>
      <w:r w:rsidRPr="003B3244">
        <w:rPr>
          <w:rFonts w:ascii="Bell MT" w:hAnsi="Bell MT"/>
          <w:sz w:val="20"/>
          <w:szCs w:val="20"/>
        </w:rPr>
        <w:t>Several perspectives should be considered in a need’s assessment:</w:t>
      </w:r>
    </w:p>
    <w:p w14:paraId="77EBAD7A" w14:textId="12F747B5" w:rsidR="0001574C" w:rsidRPr="003B3244" w:rsidRDefault="0001574C" w:rsidP="00D628A4">
      <w:pPr>
        <w:pStyle w:val="ListParagraph"/>
        <w:numPr>
          <w:ilvl w:val="0"/>
          <w:numId w:val="2"/>
        </w:numPr>
        <w:jc w:val="both"/>
        <w:rPr>
          <w:rFonts w:ascii="Bell MT" w:hAnsi="Bell MT"/>
          <w:sz w:val="20"/>
          <w:szCs w:val="20"/>
        </w:rPr>
      </w:pPr>
      <w:r w:rsidRPr="003B3244">
        <w:rPr>
          <w:rFonts w:ascii="Bell MT" w:hAnsi="Bell MT"/>
          <w:sz w:val="20"/>
          <w:szCs w:val="20"/>
        </w:rPr>
        <w:t>HCP perspective, which may be obtained through direct survey, focus group interviews or publications</w:t>
      </w:r>
    </w:p>
    <w:p w14:paraId="61CC1092" w14:textId="7667143C" w:rsidR="0001574C" w:rsidRPr="003B3244" w:rsidRDefault="0001574C" w:rsidP="00D628A4">
      <w:pPr>
        <w:pStyle w:val="ListParagraph"/>
        <w:numPr>
          <w:ilvl w:val="0"/>
          <w:numId w:val="2"/>
        </w:numPr>
        <w:jc w:val="both"/>
        <w:rPr>
          <w:rFonts w:ascii="Bell MT" w:hAnsi="Bell MT"/>
          <w:sz w:val="20"/>
          <w:szCs w:val="20"/>
        </w:rPr>
      </w:pPr>
      <w:r w:rsidRPr="003B3244">
        <w:rPr>
          <w:rFonts w:ascii="Bell MT" w:hAnsi="Bell MT"/>
          <w:sz w:val="20"/>
          <w:szCs w:val="20"/>
        </w:rPr>
        <w:t xml:space="preserve">consumer perspective, which may be obtained through patient interviews, surveys, data from community groups </w:t>
      </w:r>
      <w:r w:rsidR="00D628A4" w:rsidRPr="003B3244">
        <w:rPr>
          <w:rFonts w:ascii="Bell MT" w:hAnsi="Bell MT"/>
          <w:sz w:val="20"/>
          <w:szCs w:val="20"/>
        </w:rPr>
        <w:t>etc.</w:t>
      </w:r>
      <w:r w:rsidRPr="003B3244">
        <w:rPr>
          <w:rFonts w:ascii="Bell MT" w:hAnsi="Bell MT"/>
          <w:sz w:val="20"/>
          <w:szCs w:val="20"/>
        </w:rPr>
        <w:t xml:space="preserve"> </w:t>
      </w:r>
    </w:p>
    <w:p w14:paraId="04365473" w14:textId="48CC5AE3" w:rsidR="0001574C" w:rsidRPr="003B3244" w:rsidRDefault="0001574C" w:rsidP="00D628A4">
      <w:pPr>
        <w:pStyle w:val="ListParagraph"/>
        <w:numPr>
          <w:ilvl w:val="0"/>
          <w:numId w:val="2"/>
        </w:numPr>
        <w:jc w:val="both"/>
        <w:rPr>
          <w:rFonts w:ascii="Bell MT" w:hAnsi="Bell MT"/>
          <w:sz w:val="20"/>
          <w:szCs w:val="20"/>
        </w:rPr>
      </w:pPr>
      <w:r w:rsidRPr="003B3244">
        <w:rPr>
          <w:rFonts w:ascii="Bell MT" w:hAnsi="Bell MT"/>
          <w:sz w:val="20"/>
          <w:szCs w:val="20"/>
        </w:rPr>
        <w:t xml:space="preserve">other health professional perspectives, such as those of medical specialists who receive referrals from </w:t>
      </w:r>
      <w:r w:rsidR="0083636B" w:rsidRPr="003B3244">
        <w:rPr>
          <w:rFonts w:ascii="Bell MT" w:hAnsi="Bell MT"/>
          <w:sz w:val="20"/>
          <w:szCs w:val="20"/>
        </w:rPr>
        <w:t>HCP’S</w:t>
      </w:r>
      <w:r w:rsidRPr="003B3244">
        <w:rPr>
          <w:rFonts w:ascii="Bell MT" w:hAnsi="Bell MT"/>
          <w:sz w:val="20"/>
          <w:szCs w:val="20"/>
        </w:rPr>
        <w:t xml:space="preserve">s, state and government bodies, and special interest health groups. </w:t>
      </w:r>
    </w:p>
    <w:p w14:paraId="496E69A6" w14:textId="6B804C1D" w:rsidR="0001574C" w:rsidRPr="003B3244" w:rsidRDefault="0001574C" w:rsidP="0001574C">
      <w:pPr>
        <w:jc w:val="both"/>
        <w:rPr>
          <w:rFonts w:ascii="Bell MT" w:hAnsi="Bell MT"/>
          <w:sz w:val="20"/>
          <w:szCs w:val="20"/>
        </w:rPr>
      </w:pPr>
      <w:r w:rsidRPr="003B3244">
        <w:rPr>
          <w:rFonts w:ascii="Bell MT" w:hAnsi="Bell MT"/>
          <w:sz w:val="20"/>
          <w:szCs w:val="20"/>
        </w:rPr>
        <w:t xml:space="preserve">There are several ways a needs assessment can be undertaken. Formal processes may be used, such as surveying HCP’s or undertaking focus group interviews with HCP’s. A literature review can provide useful information as to learning needs. The involvement of </w:t>
      </w:r>
      <w:r w:rsidR="00D628A4" w:rsidRPr="003B3244">
        <w:rPr>
          <w:rFonts w:ascii="Bell MT" w:hAnsi="Bell MT"/>
          <w:sz w:val="20"/>
          <w:szCs w:val="20"/>
        </w:rPr>
        <w:t>HCP’s</w:t>
      </w:r>
      <w:r w:rsidRPr="003B3244">
        <w:rPr>
          <w:rFonts w:ascii="Bell MT" w:hAnsi="Bell MT"/>
          <w:sz w:val="20"/>
          <w:szCs w:val="20"/>
        </w:rPr>
        <w:t xml:space="preserve"> in the need’s assessment process is essential, and how they are involved must be described.</w:t>
      </w:r>
    </w:p>
    <w:p w14:paraId="33F4DA5D" w14:textId="36974F93" w:rsidR="00D628A4" w:rsidRPr="003B3244" w:rsidRDefault="00D628A4" w:rsidP="00D628A4">
      <w:pPr>
        <w:pStyle w:val="ListParagraph"/>
        <w:numPr>
          <w:ilvl w:val="1"/>
          <w:numId w:val="3"/>
        </w:numPr>
        <w:jc w:val="both"/>
        <w:rPr>
          <w:rFonts w:ascii="Bell MT" w:hAnsi="Bell MT"/>
          <w:b/>
          <w:color w:val="FF0000"/>
          <w:sz w:val="20"/>
          <w:szCs w:val="20"/>
        </w:rPr>
      </w:pPr>
      <w:r w:rsidRPr="003B3244">
        <w:rPr>
          <w:rFonts w:ascii="Bell MT" w:hAnsi="Bell MT"/>
          <w:b/>
          <w:color w:val="FF0000"/>
          <w:sz w:val="20"/>
          <w:szCs w:val="20"/>
        </w:rPr>
        <w:t>A comprehensive needs assessment is undertaken for each new activity design using contemporary data collection methods</w:t>
      </w:r>
    </w:p>
    <w:p w14:paraId="65D48361" w14:textId="7937202E" w:rsidR="00D82163" w:rsidRPr="003B3244" w:rsidRDefault="00D82163" w:rsidP="00D628A4">
      <w:pPr>
        <w:pStyle w:val="ListParagraph"/>
        <w:numPr>
          <w:ilvl w:val="1"/>
          <w:numId w:val="3"/>
        </w:numPr>
        <w:jc w:val="both"/>
        <w:rPr>
          <w:rFonts w:ascii="Bell MT" w:hAnsi="Bell MT"/>
          <w:b/>
          <w:color w:val="FF0000"/>
          <w:sz w:val="20"/>
          <w:szCs w:val="20"/>
        </w:rPr>
      </w:pPr>
      <w:r w:rsidRPr="003B3244">
        <w:rPr>
          <w:rFonts w:ascii="Bell MT" w:hAnsi="Bell MT"/>
          <w:b/>
          <w:color w:val="FF0000"/>
          <w:sz w:val="20"/>
          <w:szCs w:val="20"/>
        </w:rPr>
        <w:t>A wide variety of sources is used to determine HCP’s CPD learning needs</w:t>
      </w:r>
    </w:p>
    <w:p w14:paraId="52DA8F41" w14:textId="5C798616" w:rsidR="00D82163" w:rsidRPr="003B3244" w:rsidRDefault="00D82163" w:rsidP="00D628A4">
      <w:pPr>
        <w:pStyle w:val="ListParagraph"/>
        <w:numPr>
          <w:ilvl w:val="1"/>
          <w:numId w:val="3"/>
        </w:numPr>
        <w:jc w:val="both"/>
        <w:rPr>
          <w:rFonts w:ascii="Bell MT" w:hAnsi="Bell MT"/>
          <w:b/>
          <w:color w:val="FF0000"/>
          <w:sz w:val="20"/>
          <w:szCs w:val="20"/>
        </w:rPr>
      </w:pPr>
      <w:r w:rsidRPr="003B3244">
        <w:rPr>
          <w:rFonts w:ascii="Bell MT" w:hAnsi="Bell MT"/>
          <w:b/>
          <w:color w:val="FF0000"/>
          <w:sz w:val="20"/>
          <w:szCs w:val="20"/>
        </w:rPr>
        <w:t>HCP’s are actively involved in the need’s assessment process</w:t>
      </w:r>
    </w:p>
    <w:tbl>
      <w:tblPr>
        <w:tblStyle w:val="TableGrid"/>
        <w:tblW w:w="0" w:type="auto"/>
        <w:tblLook w:val="04A0" w:firstRow="1" w:lastRow="0" w:firstColumn="1" w:lastColumn="0" w:noHBand="0" w:noVBand="1"/>
      </w:tblPr>
      <w:tblGrid>
        <w:gridCol w:w="3596"/>
        <w:gridCol w:w="809"/>
        <w:gridCol w:w="6385"/>
      </w:tblGrid>
      <w:tr w:rsidR="00D628A4" w:rsidRPr="003B3244" w14:paraId="468BC219" w14:textId="77777777" w:rsidTr="6136A494">
        <w:tc>
          <w:tcPr>
            <w:tcW w:w="3596" w:type="dxa"/>
          </w:tcPr>
          <w:p w14:paraId="5430F230" w14:textId="76EB1179" w:rsidR="00D628A4" w:rsidRPr="003B3244" w:rsidRDefault="00D628A4" w:rsidP="00D628A4">
            <w:pPr>
              <w:jc w:val="both"/>
              <w:rPr>
                <w:rFonts w:ascii="Bell MT" w:hAnsi="Bell MT"/>
                <w:b/>
                <w:sz w:val="20"/>
                <w:szCs w:val="20"/>
              </w:rPr>
            </w:pPr>
            <w:r w:rsidRPr="003B3244">
              <w:rPr>
                <w:rFonts w:ascii="Bell MT" w:hAnsi="Bell MT"/>
                <w:b/>
                <w:sz w:val="20"/>
                <w:szCs w:val="20"/>
              </w:rPr>
              <w:t>Evidence</w:t>
            </w:r>
          </w:p>
        </w:tc>
        <w:tc>
          <w:tcPr>
            <w:tcW w:w="809" w:type="dxa"/>
          </w:tcPr>
          <w:p w14:paraId="74C804B5" w14:textId="77777777" w:rsidR="00D628A4" w:rsidRPr="003B3244" w:rsidRDefault="00D628A4" w:rsidP="00D628A4">
            <w:pPr>
              <w:jc w:val="both"/>
              <w:rPr>
                <w:rFonts w:ascii="Bell MT" w:hAnsi="Bell MT"/>
                <w:b/>
                <w:sz w:val="20"/>
                <w:szCs w:val="20"/>
              </w:rPr>
            </w:pPr>
          </w:p>
        </w:tc>
        <w:tc>
          <w:tcPr>
            <w:tcW w:w="6385" w:type="dxa"/>
            <w:vAlign w:val="center"/>
          </w:tcPr>
          <w:p w14:paraId="38699BD3" w14:textId="059F8434" w:rsidR="00D628A4" w:rsidRPr="003B3244" w:rsidRDefault="00D628A4" w:rsidP="00D82163">
            <w:pPr>
              <w:jc w:val="both"/>
              <w:rPr>
                <w:rFonts w:ascii="Bell MT" w:hAnsi="Bell MT"/>
                <w:b/>
                <w:sz w:val="20"/>
                <w:szCs w:val="20"/>
              </w:rPr>
            </w:pPr>
            <w:r w:rsidRPr="003B3244">
              <w:rPr>
                <w:rFonts w:ascii="Bell MT" w:hAnsi="Bell MT"/>
                <w:b/>
                <w:sz w:val="20"/>
                <w:szCs w:val="20"/>
              </w:rPr>
              <w:t>Explanation</w:t>
            </w:r>
          </w:p>
        </w:tc>
      </w:tr>
      <w:tr w:rsidR="00D628A4" w:rsidRPr="003B3244" w14:paraId="173C2BDF" w14:textId="77777777" w:rsidTr="6136A494">
        <w:tc>
          <w:tcPr>
            <w:tcW w:w="3596" w:type="dxa"/>
          </w:tcPr>
          <w:p w14:paraId="52CCA205" w14:textId="77777777" w:rsidR="00D628A4" w:rsidRPr="003B3244" w:rsidRDefault="00D628A4" w:rsidP="00D628A4">
            <w:pPr>
              <w:jc w:val="both"/>
              <w:rPr>
                <w:rFonts w:ascii="Bell MT" w:hAnsi="Bell MT"/>
                <w:sz w:val="20"/>
                <w:szCs w:val="20"/>
              </w:rPr>
            </w:pPr>
            <w:r w:rsidRPr="003B3244">
              <w:rPr>
                <w:rFonts w:ascii="Bell MT" w:hAnsi="Bell MT"/>
                <w:sz w:val="20"/>
                <w:szCs w:val="20"/>
              </w:rPr>
              <w:t>Data collection methods used:</w:t>
            </w:r>
          </w:p>
          <w:p w14:paraId="51E0AB47" w14:textId="77777777" w:rsidR="00D628A4" w:rsidRPr="003B3244" w:rsidRDefault="00D628A4" w:rsidP="00D628A4">
            <w:pPr>
              <w:pStyle w:val="ListParagraph"/>
              <w:numPr>
                <w:ilvl w:val="0"/>
                <w:numId w:val="4"/>
              </w:numPr>
              <w:jc w:val="both"/>
              <w:rPr>
                <w:rFonts w:ascii="Bell MT" w:hAnsi="Bell MT"/>
                <w:sz w:val="20"/>
                <w:szCs w:val="20"/>
              </w:rPr>
            </w:pPr>
            <w:r w:rsidRPr="003B3244">
              <w:rPr>
                <w:rFonts w:ascii="Bell MT" w:hAnsi="Bell MT"/>
                <w:sz w:val="20"/>
                <w:szCs w:val="20"/>
              </w:rPr>
              <w:t>Electronic survey (</w:t>
            </w:r>
            <w:proofErr w:type="spellStart"/>
            <w:r w:rsidRPr="003B3244">
              <w:rPr>
                <w:rFonts w:ascii="Bell MT" w:hAnsi="Bell MT"/>
                <w:sz w:val="20"/>
                <w:szCs w:val="20"/>
              </w:rPr>
              <w:t>eg</w:t>
            </w:r>
            <w:proofErr w:type="spellEnd"/>
            <w:r w:rsidRPr="003B3244">
              <w:rPr>
                <w:rFonts w:ascii="Bell MT" w:hAnsi="Bell MT"/>
                <w:sz w:val="20"/>
                <w:szCs w:val="20"/>
              </w:rPr>
              <w:t xml:space="preserve"> SurveyMonkey) </w:t>
            </w:r>
          </w:p>
          <w:p w14:paraId="1E3151A1" w14:textId="77777777" w:rsidR="00D628A4" w:rsidRPr="003B3244" w:rsidRDefault="00D628A4" w:rsidP="00D628A4">
            <w:pPr>
              <w:pStyle w:val="ListParagraph"/>
              <w:numPr>
                <w:ilvl w:val="0"/>
                <w:numId w:val="4"/>
              </w:numPr>
              <w:jc w:val="both"/>
              <w:rPr>
                <w:rFonts w:ascii="Bell MT" w:hAnsi="Bell MT"/>
                <w:sz w:val="20"/>
                <w:szCs w:val="20"/>
              </w:rPr>
            </w:pPr>
            <w:r w:rsidRPr="003B3244">
              <w:rPr>
                <w:rFonts w:ascii="Bell MT" w:hAnsi="Bell MT"/>
                <w:sz w:val="20"/>
                <w:szCs w:val="20"/>
              </w:rPr>
              <w:t>Existing data (</w:t>
            </w:r>
            <w:proofErr w:type="spellStart"/>
            <w:r w:rsidRPr="003B3244">
              <w:rPr>
                <w:rFonts w:ascii="Bell MT" w:hAnsi="Bell MT"/>
                <w:sz w:val="20"/>
                <w:szCs w:val="20"/>
              </w:rPr>
              <w:t>eg</w:t>
            </w:r>
            <w:proofErr w:type="spellEnd"/>
            <w:r w:rsidRPr="003B3244">
              <w:rPr>
                <w:rFonts w:ascii="Bell MT" w:hAnsi="Bell MT"/>
                <w:sz w:val="20"/>
                <w:szCs w:val="20"/>
              </w:rPr>
              <w:t xml:space="preserve"> previous training evaluation data, previous assessment data)</w:t>
            </w:r>
          </w:p>
          <w:p w14:paraId="216D9CE2" w14:textId="77777777" w:rsidR="00D628A4" w:rsidRPr="003B3244" w:rsidRDefault="00D628A4" w:rsidP="00D628A4">
            <w:pPr>
              <w:pStyle w:val="ListParagraph"/>
              <w:numPr>
                <w:ilvl w:val="0"/>
                <w:numId w:val="4"/>
              </w:numPr>
              <w:jc w:val="both"/>
              <w:rPr>
                <w:rFonts w:ascii="Bell MT" w:hAnsi="Bell MT"/>
                <w:sz w:val="20"/>
                <w:szCs w:val="20"/>
              </w:rPr>
            </w:pPr>
            <w:r w:rsidRPr="003B3244">
              <w:rPr>
                <w:rFonts w:ascii="Bell MT" w:hAnsi="Bell MT"/>
                <w:sz w:val="20"/>
                <w:szCs w:val="20"/>
              </w:rPr>
              <w:t xml:space="preserve">Focus group interviews </w:t>
            </w:r>
          </w:p>
          <w:p w14:paraId="63AD7F04" w14:textId="77777777" w:rsidR="00D628A4" w:rsidRPr="003B3244" w:rsidRDefault="00D628A4" w:rsidP="00D628A4">
            <w:pPr>
              <w:pStyle w:val="ListParagraph"/>
              <w:numPr>
                <w:ilvl w:val="0"/>
                <w:numId w:val="4"/>
              </w:numPr>
              <w:jc w:val="both"/>
              <w:rPr>
                <w:rFonts w:ascii="Bell MT" w:hAnsi="Bell MT"/>
                <w:sz w:val="20"/>
                <w:szCs w:val="20"/>
              </w:rPr>
            </w:pPr>
            <w:r w:rsidRPr="003B3244">
              <w:rPr>
                <w:rFonts w:ascii="Bell MT" w:hAnsi="Bell MT"/>
                <w:sz w:val="20"/>
                <w:szCs w:val="20"/>
              </w:rPr>
              <w:t xml:space="preserve">Observation </w:t>
            </w:r>
          </w:p>
          <w:p w14:paraId="06A85557" w14:textId="77777777" w:rsidR="00D628A4" w:rsidRPr="003B3244" w:rsidRDefault="00D628A4" w:rsidP="00D628A4">
            <w:pPr>
              <w:pStyle w:val="ListParagraph"/>
              <w:numPr>
                <w:ilvl w:val="0"/>
                <w:numId w:val="4"/>
              </w:numPr>
              <w:jc w:val="both"/>
              <w:rPr>
                <w:rFonts w:ascii="Bell MT" w:hAnsi="Bell MT"/>
                <w:sz w:val="20"/>
                <w:szCs w:val="20"/>
              </w:rPr>
            </w:pPr>
            <w:r w:rsidRPr="003B3244">
              <w:rPr>
                <w:rFonts w:ascii="Bell MT" w:hAnsi="Bell MT"/>
                <w:sz w:val="20"/>
                <w:szCs w:val="20"/>
              </w:rPr>
              <w:t xml:space="preserve">Semi-structured interviews </w:t>
            </w:r>
          </w:p>
          <w:p w14:paraId="41A78672" w14:textId="77777777" w:rsidR="00D628A4" w:rsidRPr="003B3244" w:rsidRDefault="00D628A4" w:rsidP="00D628A4">
            <w:pPr>
              <w:pStyle w:val="ListParagraph"/>
              <w:numPr>
                <w:ilvl w:val="0"/>
                <w:numId w:val="4"/>
              </w:numPr>
              <w:jc w:val="both"/>
              <w:rPr>
                <w:rFonts w:ascii="Bell MT" w:hAnsi="Bell MT"/>
                <w:sz w:val="20"/>
                <w:szCs w:val="20"/>
              </w:rPr>
            </w:pPr>
            <w:r w:rsidRPr="003B3244">
              <w:rPr>
                <w:rFonts w:ascii="Bell MT" w:hAnsi="Bell MT"/>
                <w:sz w:val="20"/>
                <w:szCs w:val="20"/>
              </w:rPr>
              <w:t>Written questionnaire</w:t>
            </w:r>
          </w:p>
          <w:p w14:paraId="7AA207C1" w14:textId="2161D7FB" w:rsidR="00D82163" w:rsidRPr="003B3244" w:rsidRDefault="00D82163" w:rsidP="00D82163">
            <w:pPr>
              <w:pStyle w:val="ListParagraph"/>
              <w:ind w:left="768"/>
              <w:jc w:val="both"/>
              <w:rPr>
                <w:rFonts w:ascii="Bell MT" w:hAnsi="Bell MT"/>
                <w:sz w:val="20"/>
                <w:szCs w:val="20"/>
              </w:rPr>
            </w:pPr>
          </w:p>
        </w:tc>
        <w:tc>
          <w:tcPr>
            <w:tcW w:w="809" w:type="dxa"/>
          </w:tcPr>
          <w:p w14:paraId="35106CAD" w14:textId="77777777" w:rsidR="00D628A4" w:rsidRPr="003B3244" w:rsidRDefault="00D628A4" w:rsidP="00D628A4">
            <w:pPr>
              <w:jc w:val="both"/>
              <w:rPr>
                <w:rFonts w:ascii="Bell MT" w:hAnsi="Bell MT"/>
                <w:sz w:val="20"/>
                <w:szCs w:val="20"/>
              </w:rPr>
            </w:pPr>
          </w:p>
        </w:tc>
        <w:tc>
          <w:tcPr>
            <w:tcW w:w="6385" w:type="dxa"/>
            <w:vAlign w:val="center"/>
          </w:tcPr>
          <w:p w14:paraId="52260289" w14:textId="78F00CAC" w:rsidR="00D628A4" w:rsidRPr="003B3244" w:rsidRDefault="00D628A4" w:rsidP="00D82163">
            <w:pPr>
              <w:jc w:val="both"/>
              <w:rPr>
                <w:rFonts w:ascii="Bell MT" w:hAnsi="Bell MT"/>
                <w:sz w:val="20"/>
                <w:szCs w:val="20"/>
              </w:rPr>
            </w:pPr>
            <w:r w:rsidRPr="6136A494">
              <w:rPr>
                <w:rFonts w:ascii="Bell MT" w:hAnsi="Bell MT"/>
                <w:sz w:val="20"/>
                <w:szCs w:val="20"/>
              </w:rPr>
              <w:t xml:space="preserve">The provider must submit evidence of </w:t>
            </w:r>
            <w:r w:rsidR="48B266B2" w:rsidRPr="6136A494">
              <w:rPr>
                <w:rFonts w:ascii="Bell MT" w:hAnsi="Bell MT"/>
                <w:sz w:val="20"/>
                <w:szCs w:val="20"/>
              </w:rPr>
              <w:t>the means</w:t>
            </w:r>
            <w:r w:rsidR="3B5E381D" w:rsidRPr="6136A494">
              <w:rPr>
                <w:rFonts w:ascii="Bell MT" w:hAnsi="Bell MT"/>
                <w:sz w:val="20"/>
                <w:szCs w:val="20"/>
              </w:rPr>
              <w:t xml:space="preserve"> </w:t>
            </w:r>
            <w:r w:rsidR="0B19EEA8" w:rsidRPr="6136A494">
              <w:rPr>
                <w:rFonts w:ascii="Bell MT" w:hAnsi="Bell MT"/>
                <w:sz w:val="20"/>
                <w:szCs w:val="20"/>
              </w:rPr>
              <w:t>of their</w:t>
            </w:r>
            <w:r w:rsidRPr="6136A494">
              <w:rPr>
                <w:rFonts w:ascii="Bell MT" w:hAnsi="Bell MT"/>
                <w:sz w:val="20"/>
                <w:szCs w:val="20"/>
              </w:rPr>
              <w:t xml:space="preserve"> needs </w:t>
            </w:r>
            <w:r w:rsidR="0024418A" w:rsidRPr="6136A494">
              <w:rPr>
                <w:rFonts w:ascii="Bell MT" w:hAnsi="Bell MT"/>
                <w:sz w:val="20"/>
                <w:szCs w:val="20"/>
              </w:rPr>
              <w:t>assessment and</w:t>
            </w:r>
            <w:r w:rsidRPr="6136A494">
              <w:rPr>
                <w:rFonts w:ascii="Bell MT" w:hAnsi="Bell MT"/>
                <w:sz w:val="20"/>
                <w:szCs w:val="20"/>
              </w:rPr>
              <w:t xml:space="preserve"> how data was acquired on HCP knowledge, skills or behavior gaps. Examples of methodology are provided in the evidence list. This list is neither prescriptive nor exhaustive. An alternative methodology may be used, but </w:t>
            </w:r>
            <w:r w:rsidR="0024418A" w:rsidRPr="6136A494">
              <w:rPr>
                <w:rFonts w:ascii="Bell MT" w:hAnsi="Bell MT"/>
                <w:sz w:val="20"/>
                <w:szCs w:val="20"/>
              </w:rPr>
              <w:t>some description</w:t>
            </w:r>
            <w:r w:rsidRPr="6136A494">
              <w:rPr>
                <w:rFonts w:ascii="Bell MT" w:hAnsi="Bell MT"/>
                <w:sz w:val="20"/>
                <w:szCs w:val="20"/>
              </w:rPr>
              <w:t xml:space="preserve"> is required.</w:t>
            </w:r>
          </w:p>
        </w:tc>
      </w:tr>
      <w:tr w:rsidR="00D628A4" w:rsidRPr="003B3244" w14:paraId="177244D3" w14:textId="77777777" w:rsidTr="6136A494">
        <w:tc>
          <w:tcPr>
            <w:tcW w:w="3596" w:type="dxa"/>
          </w:tcPr>
          <w:p w14:paraId="79815876" w14:textId="77777777" w:rsidR="00D628A4" w:rsidRPr="003B3244" w:rsidRDefault="00D628A4" w:rsidP="00D628A4">
            <w:pPr>
              <w:jc w:val="both"/>
              <w:rPr>
                <w:rFonts w:ascii="Bell MT" w:hAnsi="Bell MT"/>
                <w:sz w:val="20"/>
                <w:szCs w:val="20"/>
              </w:rPr>
            </w:pPr>
            <w:r w:rsidRPr="003B3244">
              <w:rPr>
                <w:rFonts w:ascii="Bell MT" w:hAnsi="Bell MT"/>
                <w:sz w:val="20"/>
                <w:szCs w:val="20"/>
              </w:rPr>
              <w:t>Where surveys or questionnaires used:</w:t>
            </w:r>
          </w:p>
          <w:p w14:paraId="0C4876CF" w14:textId="255019DD" w:rsidR="00D628A4" w:rsidRPr="003B3244" w:rsidRDefault="00D628A4" w:rsidP="00D628A4">
            <w:pPr>
              <w:pStyle w:val="ListParagraph"/>
              <w:numPr>
                <w:ilvl w:val="0"/>
                <w:numId w:val="5"/>
              </w:numPr>
              <w:jc w:val="both"/>
              <w:rPr>
                <w:rFonts w:ascii="Bell MT" w:hAnsi="Bell MT"/>
                <w:sz w:val="20"/>
                <w:szCs w:val="20"/>
              </w:rPr>
            </w:pPr>
            <w:r w:rsidRPr="003B3244">
              <w:rPr>
                <w:rFonts w:ascii="Bell MT" w:hAnsi="Bell MT"/>
                <w:sz w:val="20"/>
                <w:szCs w:val="20"/>
              </w:rPr>
              <w:t>Number of surveys distributed</w:t>
            </w:r>
          </w:p>
          <w:p w14:paraId="1C1CCCDB" w14:textId="722B9037" w:rsidR="00D628A4" w:rsidRPr="003B3244" w:rsidRDefault="00D628A4" w:rsidP="00D628A4">
            <w:pPr>
              <w:pStyle w:val="ListParagraph"/>
              <w:numPr>
                <w:ilvl w:val="0"/>
                <w:numId w:val="5"/>
              </w:numPr>
              <w:jc w:val="both"/>
              <w:rPr>
                <w:rFonts w:ascii="Bell MT" w:hAnsi="Bell MT"/>
                <w:sz w:val="20"/>
                <w:szCs w:val="20"/>
              </w:rPr>
            </w:pPr>
            <w:r w:rsidRPr="003B3244">
              <w:rPr>
                <w:rFonts w:ascii="Bell MT" w:hAnsi="Bell MT"/>
                <w:sz w:val="20"/>
                <w:szCs w:val="20"/>
              </w:rPr>
              <w:t>Return rate</w:t>
            </w:r>
          </w:p>
        </w:tc>
        <w:tc>
          <w:tcPr>
            <w:tcW w:w="809" w:type="dxa"/>
          </w:tcPr>
          <w:p w14:paraId="17EBAA07" w14:textId="77777777" w:rsidR="00D628A4" w:rsidRPr="003B3244" w:rsidRDefault="00D628A4" w:rsidP="00D628A4">
            <w:pPr>
              <w:jc w:val="both"/>
              <w:rPr>
                <w:rFonts w:ascii="Bell MT" w:hAnsi="Bell MT"/>
                <w:sz w:val="20"/>
                <w:szCs w:val="20"/>
              </w:rPr>
            </w:pPr>
          </w:p>
        </w:tc>
        <w:tc>
          <w:tcPr>
            <w:tcW w:w="6385" w:type="dxa"/>
            <w:vAlign w:val="center"/>
          </w:tcPr>
          <w:p w14:paraId="354F4BEE" w14:textId="2B0BE3EB" w:rsidR="00D628A4" w:rsidRPr="003B3244" w:rsidRDefault="00D628A4" w:rsidP="00D82163">
            <w:pPr>
              <w:jc w:val="both"/>
              <w:rPr>
                <w:rFonts w:ascii="Bell MT" w:hAnsi="Bell MT"/>
                <w:sz w:val="20"/>
                <w:szCs w:val="20"/>
              </w:rPr>
            </w:pPr>
            <w:r w:rsidRPr="6961416C">
              <w:rPr>
                <w:rFonts w:ascii="Bell MT" w:hAnsi="Bell MT"/>
                <w:sz w:val="20"/>
                <w:szCs w:val="20"/>
              </w:rPr>
              <w:t xml:space="preserve">For CPD Accredited Activities, evidence should include information on the volume of data collected (e.g. survey return rates, number of interviews undertaken). The principle behind this is that a valid needs assessment must have enough data to ensure an identified need is ‘real’. </w:t>
            </w:r>
            <w:r w:rsidR="44F320A3" w:rsidRPr="6961416C">
              <w:rPr>
                <w:rFonts w:ascii="Bell MT" w:hAnsi="Bell MT"/>
                <w:sz w:val="20"/>
                <w:szCs w:val="20"/>
              </w:rPr>
              <w:t>E.g.</w:t>
            </w:r>
            <w:r w:rsidRPr="6961416C">
              <w:rPr>
                <w:rFonts w:ascii="Bell MT" w:hAnsi="Bell MT"/>
                <w:sz w:val="20"/>
                <w:szCs w:val="20"/>
              </w:rPr>
              <w:t xml:space="preserve"> an interview with one HCP is not enough to determine a need in all HCP’s</w:t>
            </w:r>
          </w:p>
          <w:p w14:paraId="46E6986C" w14:textId="3C020A3B" w:rsidR="00D82163" w:rsidRPr="003B3244" w:rsidRDefault="00D82163" w:rsidP="00D82163">
            <w:pPr>
              <w:jc w:val="both"/>
              <w:rPr>
                <w:rFonts w:ascii="Bell MT" w:hAnsi="Bell MT"/>
                <w:sz w:val="20"/>
                <w:szCs w:val="20"/>
              </w:rPr>
            </w:pPr>
          </w:p>
        </w:tc>
      </w:tr>
      <w:tr w:rsidR="00D628A4" w:rsidRPr="003B3244" w14:paraId="24BE0B7D" w14:textId="77777777" w:rsidTr="6136A494">
        <w:tc>
          <w:tcPr>
            <w:tcW w:w="3596" w:type="dxa"/>
          </w:tcPr>
          <w:p w14:paraId="21E122F3" w14:textId="77777777" w:rsidR="00D628A4" w:rsidRPr="003B3244" w:rsidRDefault="00D628A4" w:rsidP="00D628A4">
            <w:pPr>
              <w:jc w:val="both"/>
              <w:rPr>
                <w:rFonts w:ascii="Bell MT" w:hAnsi="Bell MT"/>
                <w:sz w:val="20"/>
                <w:szCs w:val="20"/>
              </w:rPr>
            </w:pPr>
            <w:r w:rsidRPr="003B3244">
              <w:rPr>
                <w:rFonts w:ascii="Bell MT" w:hAnsi="Bell MT"/>
                <w:sz w:val="20"/>
                <w:szCs w:val="20"/>
              </w:rPr>
              <w:t>Where focus group interviews used:</w:t>
            </w:r>
          </w:p>
          <w:p w14:paraId="0CDDD3EE" w14:textId="77777777" w:rsidR="00D628A4" w:rsidRPr="003B3244" w:rsidRDefault="00D628A4" w:rsidP="00D628A4">
            <w:pPr>
              <w:pStyle w:val="ListParagraph"/>
              <w:numPr>
                <w:ilvl w:val="0"/>
                <w:numId w:val="6"/>
              </w:numPr>
              <w:jc w:val="both"/>
              <w:rPr>
                <w:rFonts w:ascii="Bell MT" w:hAnsi="Bell MT"/>
                <w:sz w:val="20"/>
                <w:szCs w:val="20"/>
              </w:rPr>
            </w:pPr>
            <w:r w:rsidRPr="003B3244">
              <w:rPr>
                <w:rFonts w:ascii="Bell MT" w:hAnsi="Bell MT"/>
                <w:sz w:val="20"/>
                <w:szCs w:val="20"/>
              </w:rPr>
              <w:t>Number of focus groups undertaken</w:t>
            </w:r>
          </w:p>
          <w:p w14:paraId="1C2FB971" w14:textId="77777777" w:rsidR="00D628A4" w:rsidRPr="003B3244" w:rsidRDefault="00D628A4" w:rsidP="00D628A4">
            <w:pPr>
              <w:pStyle w:val="ListParagraph"/>
              <w:numPr>
                <w:ilvl w:val="0"/>
                <w:numId w:val="6"/>
              </w:numPr>
              <w:jc w:val="both"/>
              <w:rPr>
                <w:rFonts w:ascii="Bell MT" w:hAnsi="Bell MT"/>
                <w:sz w:val="20"/>
                <w:szCs w:val="20"/>
              </w:rPr>
            </w:pPr>
            <w:r w:rsidRPr="003B3244">
              <w:rPr>
                <w:rFonts w:ascii="Bell MT" w:hAnsi="Bell MT"/>
                <w:sz w:val="20"/>
                <w:szCs w:val="20"/>
              </w:rPr>
              <w:t>Number of participants per focus group</w:t>
            </w:r>
          </w:p>
          <w:p w14:paraId="2CA0F476" w14:textId="52DDA5D5" w:rsidR="00D82163" w:rsidRPr="003B3244" w:rsidRDefault="00D82163" w:rsidP="00D82163">
            <w:pPr>
              <w:pStyle w:val="ListParagraph"/>
              <w:jc w:val="both"/>
              <w:rPr>
                <w:rFonts w:ascii="Bell MT" w:hAnsi="Bell MT"/>
                <w:sz w:val="20"/>
                <w:szCs w:val="20"/>
              </w:rPr>
            </w:pPr>
          </w:p>
        </w:tc>
        <w:tc>
          <w:tcPr>
            <w:tcW w:w="809" w:type="dxa"/>
          </w:tcPr>
          <w:p w14:paraId="35CF2A4F" w14:textId="77777777" w:rsidR="00D628A4" w:rsidRPr="003B3244" w:rsidRDefault="00D628A4" w:rsidP="00D628A4">
            <w:pPr>
              <w:jc w:val="both"/>
              <w:rPr>
                <w:rFonts w:ascii="Bell MT" w:hAnsi="Bell MT"/>
                <w:sz w:val="20"/>
                <w:szCs w:val="20"/>
              </w:rPr>
            </w:pPr>
          </w:p>
        </w:tc>
        <w:tc>
          <w:tcPr>
            <w:tcW w:w="6385" w:type="dxa"/>
            <w:vAlign w:val="center"/>
          </w:tcPr>
          <w:p w14:paraId="6796F190" w14:textId="0C784292" w:rsidR="00D628A4" w:rsidRPr="003B3244" w:rsidRDefault="00D628A4" w:rsidP="00D82163">
            <w:pPr>
              <w:jc w:val="both"/>
              <w:rPr>
                <w:rFonts w:ascii="Bell MT" w:hAnsi="Bell MT"/>
                <w:sz w:val="20"/>
                <w:szCs w:val="20"/>
              </w:rPr>
            </w:pPr>
            <w:r w:rsidRPr="003B3244">
              <w:rPr>
                <w:rFonts w:ascii="Bell MT" w:hAnsi="Bell MT"/>
                <w:sz w:val="20"/>
                <w:szCs w:val="20"/>
              </w:rPr>
              <w:t>For CPD Accredited Activities where surveys or focus groups have been used to identify learning needs, copies of questions asked are required.</w:t>
            </w:r>
          </w:p>
        </w:tc>
      </w:tr>
      <w:tr w:rsidR="00D628A4" w:rsidRPr="003B3244" w14:paraId="0505DA62" w14:textId="77777777" w:rsidTr="6136A494">
        <w:tc>
          <w:tcPr>
            <w:tcW w:w="3596" w:type="dxa"/>
          </w:tcPr>
          <w:p w14:paraId="1BD2FB97" w14:textId="77777777" w:rsidR="00D628A4" w:rsidRPr="003B3244" w:rsidRDefault="00D628A4" w:rsidP="00D628A4">
            <w:pPr>
              <w:jc w:val="both"/>
              <w:rPr>
                <w:rFonts w:ascii="Bell MT" w:hAnsi="Bell MT"/>
                <w:sz w:val="20"/>
                <w:szCs w:val="20"/>
              </w:rPr>
            </w:pPr>
            <w:r w:rsidRPr="003B3244">
              <w:rPr>
                <w:rFonts w:ascii="Bell MT" w:hAnsi="Bell MT"/>
                <w:sz w:val="20"/>
                <w:szCs w:val="20"/>
              </w:rPr>
              <w:t>Where semi-structured interviews used:</w:t>
            </w:r>
          </w:p>
          <w:p w14:paraId="0F440F98" w14:textId="77777777" w:rsidR="00D628A4" w:rsidRPr="003B3244" w:rsidRDefault="00D628A4" w:rsidP="00D82163">
            <w:pPr>
              <w:pStyle w:val="ListParagraph"/>
              <w:numPr>
                <w:ilvl w:val="0"/>
                <w:numId w:val="7"/>
              </w:numPr>
              <w:jc w:val="both"/>
              <w:rPr>
                <w:rFonts w:ascii="Bell MT" w:hAnsi="Bell MT"/>
                <w:sz w:val="20"/>
                <w:szCs w:val="20"/>
              </w:rPr>
            </w:pPr>
            <w:r w:rsidRPr="003B3244">
              <w:rPr>
                <w:rFonts w:ascii="Bell MT" w:hAnsi="Bell MT"/>
                <w:sz w:val="20"/>
                <w:szCs w:val="20"/>
              </w:rPr>
              <w:t>Number of interviews undertaken</w:t>
            </w:r>
          </w:p>
          <w:p w14:paraId="426DC024" w14:textId="77777777" w:rsidR="00D628A4" w:rsidRPr="003B3244" w:rsidRDefault="00D628A4" w:rsidP="00D82163">
            <w:pPr>
              <w:pStyle w:val="ListParagraph"/>
              <w:numPr>
                <w:ilvl w:val="0"/>
                <w:numId w:val="7"/>
              </w:numPr>
              <w:jc w:val="both"/>
              <w:rPr>
                <w:rFonts w:ascii="Bell MT" w:hAnsi="Bell MT"/>
                <w:sz w:val="20"/>
                <w:szCs w:val="20"/>
              </w:rPr>
            </w:pPr>
            <w:r w:rsidRPr="003B3244">
              <w:rPr>
                <w:rFonts w:ascii="Bell MT" w:hAnsi="Bell MT"/>
                <w:sz w:val="20"/>
                <w:szCs w:val="20"/>
              </w:rPr>
              <w:t>Other needs assessment data collection method used (describe methodology and amount of data collected, questions used)</w:t>
            </w:r>
          </w:p>
          <w:p w14:paraId="3E4DC538" w14:textId="6DE9EE74" w:rsidR="00D82163" w:rsidRPr="003B3244" w:rsidRDefault="00D82163" w:rsidP="00D82163">
            <w:pPr>
              <w:pStyle w:val="ListParagraph"/>
              <w:jc w:val="both"/>
              <w:rPr>
                <w:rFonts w:ascii="Bell MT" w:hAnsi="Bell MT"/>
                <w:sz w:val="20"/>
                <w:szCs w:val="20"/>
              </w:rPr>
            </w:pPr>
          </w:p>
        </w:tc>
        <w:tc>
          <w:tcPr>
            <w:tcW w:w="809" w:type="dxa"/>
          </w:tcPr>
          <w:p w14:paraId="4893BE53" w14:textId="77777777" w:rsidR="00D628A4" w:rsidRPr="003B3244" w:rsidRDefault="00D628A4" w:rsidP="00D628A4">
            <w:pPr>
              <w:jc w:val="both"/>
              <w:rPr>
                <w:rFonts w:ascii="Bell MT" w:hAnsi="Bell MT"/>
                <w:sz w:val="20"/>
                <w:szCs w:val="20"/>
              </w:rPr>
            </w:pPr>
          </w:p>
        </w:tc>
        <w:tc>
          <w:tcPr>
            <w:tcW w:w="6385" w:type="dxa"/>
            <w:vAlign w:val="center"/>
          </w:tcPr>
          <w:p w14:paraId="1C4CEA58" w14:textId="77777777" w:rsidR="00D82163" w:rsidRPr="003B3244" w:rsidRDefault="00D82163" w:rsidP="00D82163">
            <w:pPr>
              <w:jc w:val="both"/>
              <w:rPr>
                <w:rFonts w:ascii="Bell MT" w:hAnsi="Bell MT"/>
                <w:sz w:val="20"/>
                <w:szCs w:val="20"/>
              </w:rPr>
            </w:pPr>
            <w:r w:rsidRPr="003B3244">
              <w:rPr>
                <w:rFonts w:ascii="Bell MT" w:hAnsi="Bell MT"/>
                <w:sz w:val="20"/>
                <w:szCs w:val="20"/>
              </w:rPr>
              <w:t xml:space="preserve">CPD Program education is for HCP’s, therefore it is important that HCP’s are involved in identifying their own learning needs or those of their peers. </w:t>
            </w:r>
          </w:p>
          <w:p w14:paraId="66F94CD8" w14:textId="14735C97" w:rsidR="00D628A4" w:rsidRPr="003B3244" w:rsidRDefault="00D82163" w:rsidP="00D82163">
            <w:pPr>
              <w:jc w:val="both"/>
              <w:rPr>
                <w:rFonts w:ascii="Bell MT" w:hAnsi="Bell MT"/>
                <w:sz w:val="20"/>
                <w:szCs w:val="20"/>
              </w:rPr>
            </w:pPr>
            <w:r w:rsidRPr="003B3244">
              <w:rPr>
                <w:rFonts w:ascii="Bell MT" w:hAnsi="Bell MT"/>
                <w:sz w:val="20"/>
                <w:szCs w:val="20"/>
              </w:rPr>
              <w:t>The provider should submit evidence of how HCP’s were involved in determining learning needs. Were HCP’s surveyed or interviewed directly? How many HCP’s were involved in determining the needs?</w:t>
            </w:r>
          </w:p>
        </w:tc>
      </w:tr>
    </w:tbl>
    <w:p w14:paraId="65FEC0CB" w14:textId="40A29C87" w:rsidR="00D82163" w:rsidRPr="003B3244" w:rsidRDefault="00D82163">
      <w:pPr>
        <w:rPr>
          <w:rFonts w:ascii="Bell MT" w:hAnsi="Bell MT"/>
          <w:sz w:val="20"/>
          <w:szCs w:val="20"/>
        </w:rPr>
      </w:pPr>
    </w:p>
    <w:p w14:paraId="68BE0948" w14:textId="77777777" w:rsidR="003B3244" w:rsidRDefault="003B3244">
      <w:pPr>
        <w:rPr>
          <w:rFonts w:ascii="Bell MT" w:hAnsi="Bell MT"/>
          <w:b/>
          <w:sz w:val="24"/>
          <w:szCs w:val="20"/>
        </w:rPr>
      </w:pPr>
      <w:r>
        <w:rPr>
          <w:rFonts w:ascii="Bell MT" w:hAnsi="Bell MT"/>
          <w:b/>
          <w:sz w:val="24"/>
          <w:szCs w:val="20"/>
        </w:rPr>
        <w:br w:type="page"/>
      </w:r>
    </w:p>
    <w:p w14:paraId="690EAC55" w14:textId="020A85DC" w:rsidR="00D82163" w:rsidRPr="003B3244" w:rsidRDefault="00D82163" w:rsidP="00D628A4">
      <w:pPr>
        <w:jc w:val="both"/>
        <w:rPr>
          <w:rFonts w:ascii="Bell MT" w:hAnsi="Bell MT"/>
          <w:b/>
          <w:sz w:val="24"/>
          <w:szCs w:val="20"/>
        </w:rPr>
      </w:pPr>
      <w:r w:rsidRPr="003B3244">
        <w:rPr>
          <w:rFonts w:ascii="Bell MT" w:hAnsi="Bell MT"/>
          <w:b/>
          <w:sz w:val="24"/>
          <w:szCs w:val="20"/>
        </w:rPr>
        <w:lastRenderedPageBreak/>
        <w:t xml:space="preserve">Activity element 2 – Activity aim and learning outcomes </w:t>
      </w:r>
    </w:p>
    <w:p w14:paraId="7F9822AA" w14:textId="5BF3804D" w:rsidR="00D82163" w:rsidRPr="003B3244" w:rsidRDefault="00D82163" w:rsidP="00D628A4">
      <w:pPr>
        <w:jc w:val="both"/>
        <w:rPr>
          <w:rFonts w:ascii="Bell MT" w:hAnsi="Bell MT"/>
          <w:sz w:val="20"/>
          <w:szCs w:val="20"/>
        </w:rPr>
      </w:pPr>
      <w:r w:rsidRPr="6961416C">
        <w:rPr>
          <w:rFonts w:ascii="Bell MT" w:hAnsi="Bell MT"/>
          <w:sz w:val="20"/>
          <w:szCs w:val="20"/>
        </w:rPr>
        <w:t xml:space="preserve">The activity aim is a broad statement of what the activity is trying to achieve and summarizes the overall intent of the activity. Learning outcomes are crucial to the design of CPD education and </w:t>
      </w:r>
      <w:r w:rsidR="0024418A" w:rsidRPr="6961416C">
        <w:rPr>
          <w:rFonts w:ascii="Bell MT" w:hAnsi="Bell MT"/>
          <w:sz w:val="20"/>
          <w:szCs w:val="20"/>
        </w:rPr>
        <w:t>assist providers</w:t>
      </w:r>
      <w:r w:rsidRPr="6961416C">
        <w:rPr>
          <w:rFonts w:ascii="Bell MT" w:hAnsi="Bell MT"/>
          <w:sz w:val="20"/>
          <w:szCs w:val="20"/>
        </w:rPr>
        <w:t xml:space="preserve"> to plan the content of each activity. </w:t>
      </w:r>
    </w:p>
    <w:p w14:paraId="0BBFA0E1" w14:textId="43E81D49" w:rsidR="00D82163" w:rsidRPr="003B3244" w:rsidRDefault="00D82163" w:rsidP="00D628A4">
      <w:pPr>
        <w:jc w:val="both"/>
        <w:rPr>
          <w:rFonts w:ascii="Bell MT" w:hAnsi="Bell MT"/>
          <w:sz w:val="20"/>
          <w:szCs w:val="20"/>
        </w:rPr>
      </w:pPr>
      <w:r w:rsidRPr="003B3244">
        <w:rPr>
          <w:rFonts w:ascii="Bell MT" w:hAnsi="Bell MT"/>
          <w:sz w:val="20"/>
          <w:szCs w:val="20"/>
        </w:rPr>
        <w:t xml:space="preserve">Learning outcomes articulate what the </w:t>
      </w:r>
      <w:r w:rsidR="00935315" w:rsidRPr="003B3244">
        <w:rPr>
          <w:rFonts w:ascii="Bell MT" w:hAnsi="Bell MT"/>
          <w:sz w:val="20"/>
          <w:szCs w:val="20"/>
        </w:rPr>
        <w:t>HCP</w:t>
      </w:r>
      <w:r w:rsidRPr="003B3244">
        <w:rPr>
          <w:rFonts w:ascii="Bell MT" w:hAnsi="Bell MT"/>
          <w:sz w:val="20"/>
          <w:szCs w:val="20"/>
        </w:rPr>
        <w:t xml:space="preserve"> will know or be able to do at the end of an educational activity, be that a group or individual learning activity. They are then used to determine appropriate learning activities to achieve the outcomes, assessment to determine if outcomes have been achieved and feedback to </w:t>
      </w:r>
      <w:r w:rsidR="00935315" w:rsidRPr="003B3244">
        <w:rPr>
          <w:rFonts w:ascii="Bell MT" w:hAnsi="Bell MT"/>
          <w:sz w:val="20"/>
          <w:szCs w:val="20"/>
        </w:rPr>
        <w:t>HCP’s</w:t>
      </w:r>
      <w:r w:rsidRPr="003B3244">
        <w:rPr>
          <w:rFonts w:ascii="Bell MT" w:hAnsi="Bell MT"/>
          <w:sz w:val="20"/>
          <w:szCs w:val="20"/>
        </w:rPr>
        <w:t xml:space="preserve"> on what has been achieved. The learning outcomes should be derived from the need’s assessment. All CPD education should have a clearly articulated aim and measurable learning outcomes. </w:t>
      </w:r>
    </w:p>
    <w:p w14:paraId="1500FFA0" w14:textId="38EA81EF" w:rsidR="00D628A4" w:rsidRPr="003B3244" w:rsidRDefault="00D82163" w:rsidP="00D628A4">
      <w:pPr>
        <w:jc w:val="both"/>
        <w:rPr>
          <w:rFonts w:ascii="Bell MT" w:hAnsi="Bell MT"/>
          <w:sz w:val="20"/>
          <w:szCs w:val="20"/>
        </w:rPr>
      </w:pPr>
      <w:r w:rsidRPr="6961416C">
        <w:rPr>
          <w:rFonts w:ascii="Bell MT" w:hAnsi="Bell MT"/>
          <w:i/>
          <w:iCs/>
          <w:sz w:val="20"/>
          <w:szCs w:val="20"/>
        </w:rPr>
        <w:t xml:space="preserve">Refer to the </w:t>
      </w:r>
      <w:r w:rsidR="59261355" w:rsidRPr="6961416C">
        <w:rPr>
          <w:rFonts w:ascii="Bell MT" w:hAnsi="Bell MT"/>
          <w:i/>
          <w:iCs/>
          <w:sz w:val="20"/>
          <w:szCs w:val="20"/>
        </w:rPr>
        <w:t>guidebook</w:t>
      </w:r>
      <w:r w:rsidRPr="6961416C">
        <w:rPr>
          <w:rFonts w:ascii="Bell MT" w:hAnsi="Bell MT"/>
          <w:i/>
          <w:iCs/>
          <w:sz w:val="20"/>
          <w:szCs w:val="20"/>
        </w:rPr>
        <w:t xml:space="preserve"> for further information</w:t>
      </w:r>
      <w:r w:rsidRPr="6961416C">
        <w:rPr>
          <w:rFonts w:ascii="Bell MT" w:hAnsi="Bell MT"/>
          <w:sz w:val="20"/>
          <w:szCs w:val="20"/>
        </w:rPr>
        <w:t>.</w:t>
      </w:r>
    </w:p>
    <w:p w14:paraId="1CDA9EB2" w14:textId="01892613" w:rsidR="00D82163" w:rsidRPr="003B3244" w:rsidRDefault="00935315" w:rsidP="00D628A4">
      <w:pPr>
        <w:jc w:val="both"/>
        <w:rPr>
          <w:rFonts w:ascii="Bell MT" w:hAnsi="Bell MT"/>
          <w:b/>
          <w:color w:val="FF0000"/>
          <w:sz w:val="20"/>
          <w:szCs w:val="20"/>
        </w:rPr>
      </w:pPr>
      <w:r w:rsidRPr="003B3244">
        <w:rPr>
          <w:rFonts w:ascii="Bell MT" w:hAnsi="Bell MT"/>
          <w:b/>
          <w:color w:val="FF0000"/>
          <w:sz w:val="20"/>
          <w:szCs w:val="20"/>
        </w:rPr>
        <w:t>2.1 An overall activity aim is established</w:t>
      </w:r>
    </w:p>
    <w:tbl>
      <w:tblPr>
        <w:tblStyle w:val="TableGrid"/>
        <w:tblW w:w="10799" w:type="dxa"/>
        <w:tblLook w:val="04A0" w:firstRow="1" w:lastRow="0" w:firstColumn="1" w:lastColumn="0" w:noHBand="0" w:noVBand="1"/>
      </w:tblPr>
      <w:tblGrid>
        <w:gridCol w:w="3599"/>
        <w:gridCol w:w="809"/>
        <w:gridCol w:w="6391"/>
      </w:tblGrid>
      <w:tr w:rsidR="00935315" w:rsidRPr="003B3244" w14:paraId="4A957027" w14:textId="77777777" w:rsidTr="00935315">
        <w:trPr>
          <w:trHeight w:val="252"/>
        </w:trPr>
        <w:tc>
          <w:tcPr>
            <w:tcW w:w="3599" w:type="dxa"/>
          </w:tcPr>
          <w:p w14:paraId="276C9451" w14:textId="65363520" w:rsidR="00935315" w:rsidRPr="003B3244" w:rsidRDefault="00935315" w:rsidP="00D628A4">
            <w:pPr>
              <w:jc w:val="both"/>
              <w:rPr>
                <w:rFonts w:ascii="Bell MT" w:hAnsi="Bell MT"/>
                <w:b/>
                <w:color w:val="000000" w:themeColor="text1"/>
                <w:sz w:val="20"/>
                <w:szCs w:val="20"/>
              </w:rPr>
            </w:pPr>
            <w:r w:rsidRPr="003B3244">
              <w:rPr>
                <w:rFonts w:ascii="Bell MT" w:hAnsi="Bell MT"/>
                <w:b/>
                <w:color w:val="000000" w:themeColor="text1"/>
                <w:sz w:val="20"/>
                <w:szCs w:val="20"/>
              </w:rPr>
              <w:t>Evidence</w:t>
            </w:r>
          </w:p>
        </w:tc>
        <w:tc>
          <w:tcPr>
            <w:tcW w:w="809" w:type="dxa"/>
          </w:tcPr>
          <w:p w14:paraId="0B82BC8C" w14:textId="77777777" w:rsidR="00935315" w:rsidRPr="003B3244" w:rsidRDefault="00935315" w:rsidP="00D628A4">
            <w:pPr>
              <w:jc w:val="both"/>
              <w:rPr>
                <w:rFonts w:ascii="Bell MT" w:hAnsi="Bell MT"/>
                <w:b/>
                <w:color w:val="000000" w:themeColor="text1"/>
                <w:sz w:val="20"/>
                <w:szCs w:val="20"/>
              </w:rPr>
            </w:pPr>
          </w:p>
        </w:tc>
        <w:tc>
          <w:tcPr>
            <w:tcW w:w="6391" w:type="dxa"/>
            <w:vAlign w:val="center"/>
          </w:tcPr>
          <w:p w14:paraId="31880786" w14:textId="1476C234" w:rsidR="00935315" w:rsidRPr="003B3244" w:rsidRDefault="00935315" w:rsidP="00935315">
            <w:pPr>
              <w:rPr>
                <w:rFonts w:ascii="Bell MT" w:hAnsi="Bell MT"/>
                <w:b/>
                <w:color w:val="000000" w:themeColor="text1"/>
                <w:sz w:val="20"/>
                <w:szCs w:val="20"/>
              </w:rPr>
            </w:pPr>
            <w:r w:rsidRPr="003B3244">
              <w:rPr>
                <w:rFonts w:ascii="Bell MT" w:hAnsi="Bell MT"/>
                <w:b/>
                <w:color w:val="000000" w:themeColor="text1"/>
                <w:sz w:val="20"/>
                <w:szCs w:val="20"/>
              </w:rPr>
              <w:t>Explanation</w:t>
            </w:r>
          </w:p>
        </w:tc>
      </w:tr>
      <w:tr w:rsidR="00935315" w:rsidRPr="003B3244" w14:paraId="56D7DE28" w14:textId="77777777" w:rsidTr="00935315">
        <w:trPr>
          <w:trHeight w:val="1412"/>
        </w:trPr>
        <w:tc>
          <w:tcPr>
            <w:tcW w:w="3599" w:type="dxa"/>
          </w:tcPr>
          <w:p w14:paraId="31E5966F" w14:textId="77777777" w:rsidR="00935315" w:rsidRPr="003B3244" w:rsidRDefault="00935315" w:rsidP="00935315">
            <w:pPr>
              <w:pStyle w:val="ListParagraph"/>
              <w:jc w:val="both"/>
              <w:rPr>
                <w:rFonts w:ascii="Bell MT" w:hAnsi="Bell MT"/>
                <w:color w:val="000000" w:themeColor="text1"/>
                <w:sz w:val="20"/>
                <w:szCs w:val="20"/>
              </w:rPr>
            </w:pPr>
          </w:p>
          <w:p w14:paraId="61FC6527" w14:textId="6300D483" w:rsidR="00935315" w:rsidRPr="003B3244" w:rsidRDefault="00935315" w:rsidP="00935315">
            <w:pPr>
              <w:pStyle w:val="ListParagraph"/>
              <w:numPr>
                <w:ilvl w:val="0"/>
                <w:numId w:val="10"/>
              </w:numPr>
              <w:jc w:val="both"/>
              <w:rPr>
                <w:rFonts w:ascii="Bell MT" w:hAnsi="Bell MT"/>
                <w:color w:val="000000" w:themeColor="text1"/>
                <w:sz w:val="20"/>
                <w:szCs w:val="20"/>
              </w:rPr>
            </w:pPr>
            <w:r w:rsidRPr="003B3244">
              <w:rPr>
                <w:rFonts w:ascii="Bell MT" w:hAnsi="Bell MT"/>
                <w:color w:val="000000" w:themeColor="text1"/>
                <w:sz w:val="20"/>
                <w:szCs w:val="20"/>
              </w:rPr>
              <w:t>The activity has a clear aim</w:t>
            </w:r>
          </w:p>
        </w:tc>
        <w:tc>
          <w:tcPr>
            <w:tcW w:w="809" w:type="dxa"/>
          </w:tcPr>
          <w:p w14:paraId="2AC172F8" w14:textId="77777777" w:rsidR="00935315" w:rsidRPr="003B3244" w:rsidRDefault="00935315" w:rsidP="00D628A4">
            <w:pPr>
              <w:jc w:val="both"/>
              <w:rPr>
                <w:rFonts w:ascii="Bell MT" w:hAnsi="Bell MT"/>
                <w:color w:val="000000" w:themeColor="text1"/>
                <w:sz w:val="20"/>
                <w:szCs w:val="20"/>
              </w:rPr>
            </w:pPr>
          </w:p>
        </w:tc>
        <w:tc>
          <w:tcPr>
            <w:tcW w:w="6391" w:type="dxa"/>
            <w:vAlign w:val="center"/>
          </w:tcPr>
          <w:p w14:paraId="5A6459DA" w14:textId="78CE4967" w:rsidR="00935315" w:rsidRPr="003B3244" w:rsidRDefault="00935315" w:rsidP="00935315">
            <w:pPr>
              <w:jc w:val="both"/>
              <w:rPr>
                <w:rFonts w:ascii="Bell MT" w:hAnsi="Bell MT"/>
                <w:color w:val="000000" w:themeColor="text1"/>
                <w:sz w:val="20"/>
                <w:szCs w:val="20"/>
              </w:rPr>
            </w:pPr>
            <w:r w:rsidRPr="003B3244">
              <w:rPr>
                <w:rFonts w:ascii="Bell MT" w:hAnsi="Bell MT"/>
                <w:color w:val="000000" w:themeColor="text1"/>
                <w:sz w:val="20"/>
                <w:szCs w:val="20"/>
              </w:rPr>
              <w:t>The activity aim is a broad statement of what the activity is trying to achieve. It is written in broad terms and summarizes the overall intent of the activity – for example, ‘To improve communication skills’ or ‘To review patient data to improve outcomes. It gives the HCP an indication of what the activity is about.</w:t>
            </w:r>
          </w:p>
        </w:tc>
      </w:tr>
    </w:tbl>
    <w:p w14:paraId="058666F8" w14:textId="7046F704" w:rsidR="00935315" w:rsidRPr="003B3244" w:rsidRDefault="00935315" w:rsidP="00FD344F">
      <w:pPr>
        <w:spacing w:after="0"/>
        <w:jc w:val="both"/>
        <w:rPr>
          <w:rFonts w:ascii="Bell MT" w:hAnsi="Bell MT"/>
          <w:color w:val="FF0000"/>
          <w:sz w:val="20"/>
          <w:szCs w:val="20"/>
        </w:rPr>
      </w:pPr>
    </w:p>
    <w:p w14:paraId="6D7F59C0" w14:textId="4599F61A" w:rsidR="00935315" w:rsidRPr="003B3244" w:rsidRDefault="00935315" w:rsidP="00D628A4">
      <w:pPr>
        <w:jc w:val="both"/>
        <w:rPr>
          <w:rFonts w:ascii="Bell MT" w:hAnsi="Bell MT"/>
          <w:b/>
          <w:color w:val="FF0000"/>
          <w:sz w:val="20"/>
          <w:szCs w:val="20"/>
        </w:rPr>
      </w:pPr>
      <w:r w:rsidRPr="003B3244">
        <w:rPr>
          <w:rFonts w:ascii="Bell MT" w:hAnsi="Bell MT"/>
          <w:b/>
          <w:color w:val="FF0000"/>
          <w:sz w:val="20"/>
          <w:szCs w:val="20"/>
        </w:rPr>
        <w:t>2.2 Clearly articulated, measurable learning outcomes are outlined</w:t>
      </w:r>
    </w:p>
    <w:tbl>
      <w:tblPr>
        <w:tblStyle w:val="TableGrid"/>
        <w:tblW w:w="10858" w:type="dxa"/>
        <w:tblLook w:val="04A0" w:firstRow="1" w:lastRow="0" w:firstColumn="1" w:lastColumn="0" w:noHBand="0" w:noVBand="1"/>
      </w:tblPr>
      <w:tblGrid>
        <w:gridCol w:w="3618"/>
        <w:gridCol w:w="813"/>
        <w:gridCol w:w="6427"/>
      </w:tblGrid>
      <w:tr w:rsidR="00935315" w:rsidRPr="003B3244" w14:paraId="3495ACD0" w14:textId="77777777" w:rsidTr="6961416C">
        <w:trPr>
          <w:trHeight w:val="237"/>
        </w:trPr>
        <w:tc>
          <w:tcPr>
            <w:tcW w:w="3618" w:type="dxa"/>
          </w:tcPr>
          <w:p w14:paraId="452F10E2" w14:textId="77777777" w:rsidR="00935315" w:rsidRPr="003B3244" w:rsidRDefault="00935315" w:rsidP="00D17FCB">
            <w:pPr>
              <w:jc w:val="both"/>
              <w:rPr>
                <w:rFonts w:ascii="Bell MT" w:hAnsi="Bell MT"/>
                <w:b/>
                <w:color w:val="000000" w:themeColor="text1"/>
                <w:sz w:val="20"/>
                <w:szCs w:val="20"/>
              </w:rPr>
            </w:pPr>
            <w:r w:rsidRPr="003B3244">
              <w:rPr>
                <w:rFonts w:ascii="Bell MT" w:hAnsi="Bell MT"/>
                <w:b/>
                <w:color w:val="000000" w:themeColor="text1"/>
                <w:sz w:val="20"/>
                <w:szCs w:val="20"/>
              </w:rPr>
              <w:t>Evidence</w:t>
            </w:r>
          </w:p>
        </w:tc>
        <w:tc>
          <w:tcPr>
            <w:tcW w:w="813" w:type="dxa"/>
          </w:tcPr>
          <w:p w14:paraId="39A78099" w14:textId="77777777" w:rsidR="00935315" w:rsidRPr="003B3244" w:rsidRDefault="00935315" w:rsidP="00D17FCB">
            <w:pPr>
              <w:jc w:val="both"/>
              <w:rPr>
                <w:rFonts w:ascii="Bell MT" w:hAnsi="Bell MT"/>
                <w:b/>
                <w:color w:val="000000" w:themeColor="text1"/>
                <w:sz w:val="20"/>
                <w:szCs w:val="20"/>
              </w:rPr>
            </w:pPr>
          </w:p>
        </w:tc>
        <w:tc>
          <w:tcPr>
            <w:tcW w:w="6427" w:type="dxa"/>
            <w:vAlign w:val="center"/>
          </w:tcPr>
          <w:p w14:paraId="69FD46E5" w14:textId="77777777" w:rsidR="00935315" w:rsidRPr="003B3244" w:rsidRDefault="00935315" w:rsidP="00D17FCB">
            <w:pPr>
              <w:rPr>
                <w:rFonts w:ascii="Bell MT" w:hAnsi="Bell MT"/>
                <w:b/>
                <w:color w:val="000000" w:themeColor="text1"/>
                <w:sz w:val="20"/>
                <w:szCs w:val="20"/>
              </w:rPr>
            </w:pPr>
            <w:r w:rsidRPr="003B3244">
              <w:rPr>
                <w:rFonts w:ascii="Bell MT" w:hAnsi="Bell MT"/>
                <w:b/>
                <w:color w:val="000000" w:themeColor="text1"/>
                <w:sz w:val="20"/>
                <w:szCs w:val="20"/>
              </w:rPr>
              <w:t>Explanation</w:t>
            </w:r>
          </w:p>
        </w:tc>
      </w:tr>
      <w:tr w:rsidR="00935315" w:rsidRPr="003B3244" w14:paraId="0B67EA9B" w14:textId="77777777" w:rsidTr="6961416C">
        <w:trPr>
          <w:trHeight w:val="1331"/>
        </w:trPr>
        <w:tc>
          <w:tcPr>
            <w:tcW w:w="3618" w:type="dxa"/>
          </w:tcPr>
          <w:p w14:paraId="6D13776F" w14:textId="77777777" w:rsidR="00935315" w:rsidRPr="003B3244" w:rsidRDefault="00935315" w:rsidP="00D17FCB">
            <w:pPr>
              <w:pStyle w:val="ListParagraph"/>
              <w:jc w:val="both"/>
              <w:rPr>
                <w:rFonts w:ascii="Bell MT" w:hAnsi="Bell MT"/>
                <w:color w:val="000000" w:themeColor="text1"/>
                <w:sz w:val="20"/>
                <w:szCs w:val="20"/>
              </w:rPr>
            </w:pPr>
          </w:p>
          <w:p w14:paraId="74ACDA07" w14:textId="263540D8" w:rsidR="00F672DA" w:rsidRPr="003B3244" w:rsidRDefault="00F672DA" w:rsidP="00F672DA">
            <w:pPr>
              <w:pStyle w:val="ListParagraph"/>
              <w:numPr>
                <w:ilvl w:val="0"/>
                <w:numId w:val="10"/>
              </w:numPr>
              <w:jc w:val="both"/>
              <w:rPr>
                <w:rFonts w:ascii="Bell MT" w:hAnsi="Bell MT"/>
                <w:sz w:val="20"/>
                <w:szCs w:val="20"/>
              </w:rPr>
            </w:pPr>
            <w:r w:rsidRPr="003B3244">
              <w:rPr>
                <w:rFonts w:ascii="Bell MT" w:hAnsi="Bell MT"/>
                <w:sz w:val="20"/>
                <w:szCs w:val="20"/>
              </w:rPr>
              <w:t>Learning outcomes written in SMART (specific, measurable, achievable, relevant, timely) format</w:t>
            </w:r>
          </w:p>
          <w:p w14:paraId="64057383" w14:textId="77777777" w:rsidR="00F672DA" w:rsidRPr="003B3244" w:rsidRDefault="00F672DA" w:rsidP="00F672DA">
            <w:pPr>
              <w:jc w:val="both"/>
              <w:rPr>
                <w:rFonts w:ascii="Bell MT" w:hAnsi="Bell MT"/>
                <w:sz w:val="20"/>
                <w:szCs w:val="20"/>
              </w:rPr>
            </w:pPr>
          </w:p>
          <w:p w14:paraId="1ED9CF4B" w14:textId="45CD6BC9" w:rsidR="00935315" w:rsidRPr="003B3244" w:rsidRDefault="00F672DA" w:rsidP="00F672DA">
            <w:pPr>
              <w:pStyle w:val="ListParagraph"/>
              <w:numPr>
                <w:ilvl w:val="0"/>
                <w:numId w:val="10"/>
              </w:numPr>
              <w:jc w:val="both"/>
              <w:rPr>
                <w:rFonts w:ascii="Bell MT" w:hAnsi="Bell MT"/>
                <w:color w:val="000000" w:themeColor="text1"/>
                <w:sz w:val="20"/>
                <w:szCs w:val="20"/>
              </w:rPr>
            </w:pPr>
            <w:r w:rsidRPr="003B3244">
              <w:rPr>
                <w:rFonts w:ascii="Bell MT" w:hAnsi="Bell MT"/>
                <w:sz w:val="20"/>
                <w:szCs w:val="20"/>
              </w:rPr>
              <w:t>Description of how learning outcomes will be measured</w:t>
            </w:r>
          </w:p>
        </w:tc>
        <w:tc>
          <w:tcPr>
            <w:tcW w:w="813" w:type="dxa"/>
          </w:tcPr>
          <w:p w14:paraId="24F22E5D" w14:textId="77777777" w:rsidR="00935315" w:rsidRPr="003B3244" w:rsidRDefault="00935315" w:rsidP="00D17FCB">
            <w:pPr>
              <w:jc w:val="both"/>
              <w:rPr>
                <w:rFonts w:ascii="Bell MT" w:hAnsi="Bell MT"/>
                <w:color w:val="000000" w:themeColor="text1"/>
                <w:sz w:val="20"/>
                <w:szCs w:val="20"/>
              </w:rPr>
            </w:pPr>
          </w:p>
        </w:tc>
        <w:tc>
          <w:tcPr>
            <w:tcW w:w="6427" w:type="dxa"/>
            <w:vAlign w:val="center"/>
          </w:tcPr>
          <w:p w14:paraId="2B034DC3" w14:textId="67536BDB" w:rsidR="001A0CF1" w:rsidRPr="003B3244" w:rsidRDefault="00F672DA" w:rsidP="00D17FCB">
            <w:pPr>
              <w:jc w:val="both"/>
              <w:rPr>
                <w:rFonts w:ascii="Bell MT" w:hAnsi="Bell MT"/>
                <w:sz w:val="20"/>
                <w:szCs w:val="20"/>
              </w:rPr>
            </w:pPr>
            <w:r w:rsidRPr="6961416C">
              <w:rPr>
                <w:rFonts w:ascii="Bell MT" w:hAnsi="Bell MT"/>
                <w:sz w:val="20"/>
                <w:szCs w:val="20"/>
              </w:rPr>
              <w:t xml:space="preserve">Learning outcomes are more specific than aims. </w:t>
            </w:r>
            <w:proofErr w:type="gramStart"/>
            <w:r w:rsidR="6FA0FA2C" w:rsidRPr="6961416C">
              <w:rPr>
                <w:rFonts w:ascii="Bell MT" w:hAnsi="Bell MT"/>
                <w:sz w:val="20"/>
                <w:szCs w:val="20"/>
              </w:rPr>
              <w:t xml:space="preserve">Best </w:t>
            </w:r>
            <w:r w:rsidRPr="6961416C">
              <w:rPr>
                <w:rFonts w:ascii="Bell MT" w:hAnsi="Bell MT"/>
                <w:sz w:val="20"/>
                <w:szCs w:val="20"/>
              </w:rPr>
              <w:t xml:space="preserve"> practice</w:t>
            </w:r>
            <w:proofErr w:type="gramEnd"/>
            <w:r w:rsidRPr="6961416C">
              <w:rPr>
                <w:rFonts w:ascii="Bell MT" w:hAnsi="Bell MT"/>
                <w:sz w:val="20"/>
                <w:szCs w:val="20"/>
              </w:rPr>
              <w:t xml:space="preserve"> is to write learning outcomes in the SMART format:</w:t>
            </w:r>
          </w:p>
          <w:p w14:paraId="1AC38FFA" w14:textId="1EA13EDF" w:rsidR="001A0CF1" w:rsidRPr="003B3244" w:rsidRDefault="00F672DA" w:rsidP="00FD344F">
            <w:pPr>
              <w:pStyle w:val="ListParagraph"/>
              <w:numPr>
                <w:ilvl w:val="0"/>
                <w:numId w:val="11"/>
              </w:numPr>
              <w:jc w:val="both"/>
              <w:rPr>
                <w:rFonts w:ascii="Bell MT" w:hAnsi="Bell MT"/>
                <w:sz w:val="20"/>
                <w:szCs w:val="20"/>
              </w:rPr>
            </w:pPr>
            <w:r w:rsidRPr="003B3244">
              <w:rPr>
                <w:rFonts w:ascii="Bell MT" w:hAnsi="Bell MT"/>
                <w:sz w:val="20"/>
                <w:szCs w:val="20"/>
              </w:rPr>
              <w:t xml:space="preserve">Specific – the learning outcomes specify what </w:t>
            </w:r>
            <w:r w:rsidR="0083636B" w:rsidRPr="003B3244">
              <w:rPr>
                <w:rFonts w:ascii="Bell MT" w:hAnsi="Bell MT"/>
                <w:sz w:val="20"/>
                <w:szCs w:val="20"/>
              </w:rPr>
              <w:t>HCP’S</w:t>
            </w:r>
            <w:r w:rsidRPr="003B3244">
              <w:rPr>
                <w:rFonts w:ascii="Bell MT" w:hAnsi="Bell MT"/>
                <w:sz w:val="20"/>
                <w:szCs w:val="20"/>
              </w:rPr>
              <w:t>s will know or be able to do at the end of the educational activity. They should use action verbs (</w:t>
            </w:r>
            <w:r w:rsidR="00FD344F" w:rsidRPr="003B3244">
              <w:rPr>
                <w:rFonts w:ascii="Bell MT" w:hAnsi="Bell MT"/>
                <w:sz w:val="20"/>
                <w:szCs w:val="20"/>
              </w:rPr>
              <w:t>e.g.</w:t>
            </w:r>
            <w:r w:rsidRPr="003B3244">
              <w:rPr>
                <w:rFonts w:ascii="Bell MT" w:hAnsi="Bell MT"/>
                <w:sz w:val="20"/>
                <w:szCs w:val="20"/>
              </w:rPr>
              <w:t xml:space="preserve"> identify, describe, practice, </w:t>
            </w:r>
            <w:r w:rsidR="00FD344F" w:rsidRPr="003B3244">
              <w:rPr>
                <w:rFonts w:ascii="Bell MT" w:hAnsi="Bell MT"/>
                <w:sz w:val="20"/>
                <w:szCs w:val="20"/>
              </w:rPr>
              <w:t>analyses</w:t>
            </w:r>
            <w:r w:rsidRPr="003B3244">
              <w:rPr>
                <w:rFonts w:ascii="Bell MT" w:hAnsi="Bell MT"/>
                <w:sz w:val="20"/>
                <w:szCs w:val="20"/>
              </w:rPr>
              <w:t>).</w:t>
            </w:r>
          </w:p>
          <w:p w14:paraId="601CCAEF" w14:textId="6468BBEE" w:rsidR="00FD344F" w:rsidRPr="003B3244" w:rsidRDefault="2C2012F7" w:rsidP="6961416C">
            <w:pPr>
              <w:pStyle w:val="ListParagraph"/>
              <w:numPr>
                <w:ilvl w:val="0"/>
                <w:numId w:val="11"/>
              </w:numPr>
              <w:jc w:val="both"/>
              <w:rPr>
                <w:rFonts w:eastAsiaTheme="minorEastAsia"/>
                <w:sz w:val="20"/>
                <w:szCs w:val="20"/>
              </w:rPr>
            </w:pPr>
            <w:r w:rsidRPr="6961416C">
              <w:rPr>
                <w:rFonts w:ascii="Bell MT" w:hAnsi="Bell MT"/>
                <w:sz w:val="20"/>
                <w:szCs w:val="20"/>
              </w:rPr>
              <w:t xml:space="preserve">Measurable – learning outcomes need to be measurable so that </w:t>
            </w:r>
            <w:r w:rsidR="00FD344F" w:rsidRPr="6961416C">
              <w:rPr>
                <w:rFonts w:ascii="Bell MT" w:hAnsi="Bell MT"/>
                <w:sz w:val="20"/>
                <w:szCs w:val="20"/>
              </w:rPr>
              <w:t>HCP’s</w:t>
            </w:r>
            <w:r w:rsidRPr="6961416C">
              <w:rPr>
                <w:rFonts w:ascii="Bell MT" w:hAnsi="Bell MT"/>
                <w:sz w:val="20"/>
                <w:szCs w:val="20"/>
              </w:rPr>
              <w:t xml:space="preserve"> </w:t>
            </w:r>
            <w:r w:rsidR="4409DAB4" w:rsidRPr="6961416C">
              <w:rPr>
                <w:rFonts w:ascii="Bell MT" w:hAnsi="Bell MT"/>
                <w:sz w:val="20"/>
                <w:szCs w:val="20"/>
              </w:rPr>
              <w:t>can</w:t>
            </w:r>
            <w:r w:rsidRPr="6961416C">
              <w:rPr>
                <w:rFonts w:ascii="Bell MT" w:hAnsi="Bell MT"/>
                <w:sz w:val="20"/>
                <w:szCs w:val="20"/>
              </w:rPr>
              <w:t xml:space="preserve"> know if they have achieved the</w:t>
            </w:r>
            <w:r w:rsidR="764CB350" w:rsidRPr="6961416C">
              <w:rPr>
                <w:rFonts w:ascii="Bell MT" w:hAnsi="Bell MT"/>
                <w:sz w:val="20"/>
                <w:szCs w:val="20"/>
              </w:rPr>
              <w:t>m</w:t>
            </w:r>
            <w:r w:rsidRPr="6961416C">
              <w:rPr>
                <w:rFonts w:ascii="Bell MT" w:hAnsi="Bell MT"/>
                <w:sz w:val="20"/>
                <w:szCs w:val="20"/>
              </w:rPr>
              <w:t xml:space="preserve">. How can achievement of learning outcome be measured? For example, if a learning outcome is ‘resuscitate a patient’ yet the activity is in a simulation </w:t>
            </w:r>
            <w:r w:rsidR="00FD344F" w:rsidRPr="6961416C">
              <w:rPr>
                <w:rFonts w:ascii="Bell MT" w:hAnsi="Bell MT"/>
                <w:sz w:val="20"/>
                <w:szCs w:val="20"/>
              </w:rPr>
              <w:t>center</w:t>
            </w:r>
            <w:r w:rsidRPr="6961416C">
              <w:rPr>
                <w:rFonts w:ascii="Bell MT" w:hAnsi="Bell MT"/>
                <w:sz w:val="20"/>
                <w:szCs w:val="20"/>
              </w:rPr>
              <w:t xml:space="preserve"> with no real patients, how can the ability to resuscitate a patient be assessed, other than </w:t>
            </w:r>
            <w:r w:rsidR="0024418A" w:rsidRPr="6961416C">
              <w:rPr>
                <w:rFonts w:ascii="Bell MT" w:hAnsi="Bell MT"/>
                <w:sz w:val="20"/>
                <w:szCs w:val="20"/>
              </w:rPr>
              <w:t>observation in</w:t>
            </w:r>
            <w:r w:rsidRPr="6961416C">
              <w:rPr>
                <w:rFonts w:ascii="Bell MT" w:hAnsi="Bell MT"/>
                <w:sz w:val="20"/>
                <w:szCs w:val="20"/>
              </w:rPr>
              <w:t xml:space="preserve"> their workplace? The outcome is therefore not measurable. It would be better written as ‘demonstrate resuscitation skills on a manikin’. </w:t>
            </w:r>
          </w:p>
          <w:p w14:paraId="36E0772A" w14:textId="26B03A92" w:rsidR="00FD344F" w:rsidRPr="003B3244" w:rsidRDefault="00F672DA" w:rsidP="6961416C">
            <w:pPr>
              <w:ind w:left="720"/>
              <w:jc w:val="both"/>
              <w:rPr>
                <w:rFonts w:ascii="Bell MT" w:hAnsi="Bell MT"/>
                <w:sz w:val="20"/>
                <w:szCs w:val="20"/>
              </w:rPr>
            </w:pPr>
            <w:r w:rsidRPr="6961416C">
              <w:rPr>
                <w:rFonts w:ascii="Bell MT" w:hAnsi="Bell MT"/>
                <w:sz w:val="20"/>
                <w:szCs w:val="20"/>
              </w:rPr>
              <w:t>Some verbs, such as ‘understand’, are difficult to measure. What is the intent behind ‘understand’? A better verb would be ‘</w:t>
            </w:r>
            <w:proofErr w:type="gramStart"/>
            <w:r w:rsidR="00FD344F" w:rsidRPr="6961416C">
              <w:rPr>
                <w:rFonts w:ascii="Bell MT" w:hAnsi="Bell MT"/>
                <w:sz w:val="20"/>
                <w:szCs w:val="20"/>
              </w:rPr>
              <w:t>describe</w:t>
            </w:r>
            <w:proofErr w:type="gramEnd"/>
            <w:r w:rsidRPr="6961416C">
              <w:rPr>
                <w:rFonts w:ascii="Bell MT" w:hAnsi="Bell MT"/>
                <w:sz w:val="20"/>
                <w:szCs w:val="20"/>
              </w:rPr>
              <w:t>’, which is measurable.</w:t>
            </w:r>
          </w:p>
          <w:p w14:paraId="0FE23114" w14:textId="0D8864C6" w:rsidR="00935315" w:rsidRPr="003B3244" w:rsidRDefault="00F672DA" w:rsidP="00FD344F">
            <w:pPr>
              <w:pStyle w:val="ListParagraph"/>
              <w:numPr>
                <w:ilvl w:val="0"/>
                <w:numId w:val="12"/>
              </w:numPr>
              <w:jc w:val="both"/>
              <w:rPr>
                <w:rFonts w:ascii="Bell MT" w:hAnsi="Bell MT"/>
                <w:color w:val="000000" w:themeColor="text1"/>
                <w:sz w:val="20"/>
                <w:szCs w:val="20"/>
              </w:rPr>
            </w:pPr>
            <w:r w:rsidRPr="6961416C">
              <w:rPr>
                <w:rFonts w:ascii="Bell MT" w:hAnsi="Bell MT"/>
                <w:sz w:val="20"/>
                <w:szCs w:val="20"/>
              </w:rPr>
              <w:t xml:space="preserve">Achievable – the learning </w:t>
            </w:r>
            <w:r w:rsidR="0024418A" w:rsidRPr="6961416C">
              <w:rPr>
                <w:rFonts w:ascii="Bell MT" w:hAnsi="Bell MT"/>
                <w:sz w:val="20"/>
                <w:szCs w:val="20"/>
              </w:rPr>
              <w:t>outcomes need</w:t>
            </w:r>
            <w:r w:rsidRPr="6961416C">
              <w:rPr>
                <w:rFonts w:ascii="Bell MT" w:hAnsi="Bell MT"/>
                <w:sz w:val="20"/>
                <w:szCs w:val="20"/>
              </w:rPr>
              <w:t xml:space="preserve"> to be achievable in the time </w:t>
            </w:r>
            <w:r w:rsidR="1A3B2A81" w:rsidRPr="6961416C">
              <w:rPr>
                <w:rFonts w:ascii="Bell MT" w:hAnsi="Bell MT"/>
                <w:sz w:val="20"/>
                <w:szCs w:val="20"/>
              </w:rPr>
              <w:t xml:space="preserve">within </w:t>
            </w:r>
            <w:r w:rsidRPr="6961416C">
              <w:rPr>
                <w:rFonts w:ascii="Bell MT" w:hAnsi="Bell MT"/>
                <w:sz w:val="20"/>
                <w:szCs w:val="20"/>
              </w:rPr>
              <w:t>th</w:t>
            </w:r>
            <w:r w:rsidR="566D5CDF" w:rsidRPr="6961416C">
              <w:rPr>
                <w:rFonts w:ascii="Bell MT" w:hAnsi="Bell MT"/>
                <w:sz w:val="20"/>
                <w:szCs w:val="20"/>
              </w:rPr>
              <w:t>e</w:t>
            </w:r>
            <w:r w:rsidRPr="6961416C">
              <w:rPr>
                <w:rFonts w:ascii="Bell MT" w:hAnsi="Bell MT"/>
                <w:sz w:val="20"/>
                <w:szCs w:val="20"/>
              </w:rPr>
              <w:t xml:space="preserve"> activity. For example, if the outcome is </w:t>
            </w:r>
            <w:r w:rsidR="31E657FE" w:rsidRPr="6961416C">
              <w:rPr>
                <w:rFonts w:ascii="Bell MT" w:hAnsi="Bell MT"/>
                <w:sz w:val="20"/>
                <w:szCs w:val="20"/>
              </w:rPr>
              <w:t>‘</w:t>
            </w:r>
            <w:r w:rsidRPr="6961416C">
              <w:rPr>
                <w:rFonts w:ascii="Bell MT" w:hAnsi="Bell MT"/>
                <w:sz w:val="20"/>
                <w:szCs w:val="20"/>
              </w:rPr>
              <w:t>identify a structure for managing trauma</w:t>
            </w:r>
            <w:r w:rsidR="5DCA389B" w:rsidRPr="6961416C">
              <w:rPr>
                <w:rFonts w:ascii="Bell MT" w:hAnsi="Bell MT"/>
                <w:sz w:val="20"/>
                <w:szCs w:val="20"/>
              </w:rPr>
              <w:t>’</w:t>
            </w:r>
            <w:r w:rsidRPr="6961416C">
              <w:rPr>
                <w:rFonts w:ascii="Bell MT" w:hAnsi="Bell MT"/>
                <w:sz w:val="20"/>
                <w:szCs w:val="20"/>
              </w:rPr>
              <w:t>, this may be</w:t>
            </w:r>
            <w:r w:rsidR="00FD344F" w:rsidRPr="6961416C">
              <w:rPr>
                <w:rFonts w:ascii="Bell MT" w:hAnsi="Bell MT"/>
                <w:sz w:val="20"/>
                <w:szCs w:val="20"/>
              </w:rPr>
              <w:t xml:space="preserve"> achievable in a one-hour lecture; however, if the learning outcome is </w:t>
            </w:r>
            <w:r w:rsidR="799532F0" w:rsidRPr="6961416C">
              <w:rPr>
                <w:rFonts w:ascii="Bell MT" w:hAnsi="Bell MT"/>
                <w:sz w:val="20"/>
                <w:szCs w:val="20"/>
              </w:rPr>
              <w:t>‘</w:t>
            </w:r>
            <w:r w:rsidR="00FD344F" w:rsidRPr="6961416C">
              <w:rPr>
                <w:rFonts w:ascii="Bell MT" w:hAnsi="Bell MT"/>
                <w:sz w:val="20"/>
                <w:szCs w:val="20"/>
              </w:rPr>
              <w:t>to practice managing a simulated trauma patient</w:t>
            </w:r>
            <w:r w:rsidR="24DC843C" w:rsidRPr="6961416C">
              <w:rPr>
                <w:rFonts w:ascii="Bell MT" w:hAnsi="Bell MT"/>
                <w:sz w:val="20"/>
                <w:szCs w:val="20"/>
              </w:rPr>
              <w:t>’</w:t>
            </w:r>
            <w:r w:rsidR="00FD344F" w:rsidRPr="6961416C">
              <w:rPr>
                <w:rFonts w:ascii="Bell MT" w:hAnsi="Bell MT"/>
                <w:sz w:val="20"/>
                <w:szCs w:val="20"/>
              </w:rPr>
              <w:t>, this would not be achievable in a one-hour lecture.</w:t>
            </w:r>
          </w:p>
          <w:p w14:paraId="32D00507" w14:textId="5F96C03E" w:rsidR="00FD344F" w:rsidRPr="003B3244" w:rsidRDefault="00FD344F" w:rsidP="00FD344F">
            <w:pPr>
              <w:pStyle w:val="ListParagraph"/>
              <w:numPr>
                <w:ilvl w:val="0"/>
                <w:numId w:val="12"/>
              </w:numPr>
              <w:jc w:val="both"/>
              <w:rPr>
                <w:rFonts w:ascii="Bell MT" w:hAnsi="Bell MT"/>
                <w:color w:val="000000" w:themeColor="text1"/>
                <w:sz w:val="20"/>
                <w:szCs w:val="20"/>
              </w:rPr>
            </w:pPr>
            <w:r w:rsidRPr="6961416C">
              <w:rPr>
                <w:rFonts w:ascii="Bell MT" w:hAnsi="Bell MT"/>
                <w:sz w:val="20"/>
                <w:szCs w:val="20"/>
              </w:rPr>
              <w:t xml:space="preserve">Relevant – this is linked to the need’s assessment data. Learning outcomes for an activity should be directly related to </w:t>
            </w:r>
            <w:r w:rsidR="43A93EE1" w:rsidRPr="6961416C">
              <w:rPr>
                <w:rFonts w:ascii="Bell MT" w:hAnsi="Bell MT"/>
                <w:sz w:val="20"/>
                <w:szCs w:val="20"/>
              </w:rPr>
              <w:t xml:space="preserve">identified </w:t>
            </w:r>
            <w:r w:rsidRPr="6961416C">
              <w:rPr>
                <w:rFonts w:ascii="Bell MT" w:hAnsi="Bell MT"/>
                <w:sz w:val="20"/>
                <w:szCs w:val="20"/>
              </w:rPr>
              <w:t xml:space="preserve">  </w:t>
            </w:r>
            <w:r w:rsidR="0024418A" w:rsidRPr="6961416C">
              <w:rPr>
                <w:rFonts w:ascii="Bell MT" w:hAnsi="Bell MT"/>
                <w:sz w:val="20"/>
                <w:szCs w:val="20"/>
              </w:rPr>
              <w:t>needs in</w:t>
            </w:r>
            <w:r w:rsidRPr="6961416C">
              <w:rPr>
                <w:rFonts w:ascii="Bell MT" w:hAnsi="Bell MT"/>
                <w:sz w:val="20"/>
                <w:szCs w:val="20"/>
              </w:rPr>
              <w:t xml:space="preserve"> order to be relevant. Relevance also applies to the level of Bloom’s taxonomy to which the learning outcome relates. Learning outcomes at the lower levels of Bloom’s taxonomy are relevant for novices or for new content. For </w:t>
            </w:r>
            <w:r w:rsidR="0083636B" w:rsidRPr="6961416C">
              <w:rPr>
                <w:rFonts w:ascii="Bell MT" w:hAnsi="Bell MT"/>
                <w:sz w:val="20"/>
                <w:szCs w:val="20"/>
              </w:rPr>
              <w:t>HCP’S</w:t>
            </w:r>
            <w:r w:rsidRPr="6961416C">
              <w:rPr>
                <w:rFonts w:ascii="Bell MT" w:hAnsi="Bell MT"/>
                <w:sz w:val="20"/>
                <w:szCs w:val="20"/>
              </w:rPr>
              <w:t>s familiar with the initial or basic concepts, the content will only be relevant if the learning outcome is at higher levels of Bloom’s taxonomy, requiring HCP’s to apply their knowledge and skills.</w:t>
            </w:r>
          </w:p>
          <w:p w14:paraId="2CD6EEB9" w14:textId="20B4E191" w:rsidR="00FD344F" w:rsidRPr="003B3244" w:rsidRDefault="00FD344F" w:rsidP="00FD344F">
            <w:pPr>
              <w:pStyle w:val="ListParagraph"/>
              <w:numPr>
                <w:ilvl w:val="0"/>
                <w:numId w:val="12"/>
              </w:numPr>
              <w:jc w:val="both"/>
              <w:rPr>
                <w:rFonts w:ascii="Bell MT" w:hAnsi="Bell MT"/>
                <w:color w:val="000000" w:themeColor="text1"/>
                <w:sz w:val="20"/>
                <w:szCs w:val="20"/>
              </w:rPr>
            </w:pPr>
            <w:r w:rsidRPr="6961416C">
              <w:rPr>
                <w:rFonts w:ascii="Bell MT" w:hAnsi="Bell MT"/>
                <w:sz w:val="20"/>
                <w:szCs w:val="20"/>
              </w:rPr>
              <w:t>Timely – Learning outcomes should indicate the time in which they will be achieved (e.g. by the end of the audit, discussion or course). This need</w:t>
            </w:r>
            <w:r w:rsidR="1EE24529" w:rsidRPr="6961416C">
              <w:rPr>
                <w:rFonts w:ascii="Bell MT" w:hAnsi="Bell MT"/>
                <w:sz w:val="20"/>
                <w:szCs w:val="20"/>
              </w:rPr>
              <w:t>s</w:t>
            </w:r>
            <w:r w:rsidRPr="6961416C">
              <w:rPr>
                <w:rFonts w:ascii="Bell MT" w:hAnsi="Bell MT"/>
                <w:sz w:val="20"/>
                <w:szCs w:val="20"/>
              </w:rPr>
              <w:t xml:space="preserve"> only to be written once at the top of </w:t>
            </w:r>
          </w:p>
          <w:p w14:paraId="781E4124" w14:textId="479EF2BF" w:rsidR="00FD344F" w:rsidRPr="003B3244" w:rsidRDefault="00FD344F" w:rsidP="6354D68F">
            <w:pPr>
              <w:pStyle w:val="ListParagraph"/>
              <w:numPr>
                <w:ilvl w:val="0"/>
                <w:numId w:val="12"/>
              </w:numPr>
              <w:jc w:val="both"/>
              <w:rPr>
                <w:color w:val="000000" w:themeColor="text1"/>
                <w:sz w:val="20"/>
                <w:szCs w:val="20"/>
              </w:rPr>
            </w:pPr>
            <w:r w:rsidRPr="6354D68F">
              <w:rPr>
                <w:rFonts w:ascii="Bell MT" w:hAnsi="Bell MT"/>
                <w:sz w:val="20"/>
                <w:szCs w:val="20"/>
              </w:rPr>
              <w:t xml:space="preserve">all the learning outcomes. </w:t>
            </w:r>
          </w:p>
          <w:p w14:paraId="79E96F83" w14:textId="1C38835F" w:rsidR="00FD344F" w:rsidRPr="003B3244" w:rsidRDefault="00FD344F" w:rsidP="00FD344F">
            <w:pPr>
              <w:ind w:left="360"/>
              <w:jc w:val="both"/>
              <w:rPr>
                <w:rFonts w:ascii="Bell MT" w:hAnsi="Bell MT"/>
                <w:color w:val="000000" w:themeColor="text1"/>
                <w:sz w:val="20"/>
                <w:szCs w:val="20"/>
              </w:rPr>
            </w:pPr>
            <w:r w:rsidRPr="003B3244">
              <w:rPr>
                <w:rFonts w:ascii="Bell MT" w:hAnsi="Bell MT"/>
                <w:sz w:val="20"/>
                <w:szCs w:val="20"/>
              </w:rPr>
              <w:lastRenderedPageBreak/>
              <w:t xml:space="preserve">For CPD Accredited Activities, the provider must indicate how they intend to measure achievement of the learning outcomes – for example, by direct assessment, multiple-choice test or through self-assessment by the HCP. There is no one correct answer; rather, consideration must be made as to how the </w:t>
            </w:r>
            <w:r w:rsidR="0083636B" w:rsidRPr="003B3244">
              <w:rPr>
                <w:rFonts w:ascii="Bell MT" w:hAnsi="Bell MT"/>
                <w:sz w:val="20"/>
                <w:szCs w:val="20"/>
              </w:rPr>
              <w:t>HCP’S</w:t>
            </w:r>
            <w:r w:rsidRPr="003B3244">
              <w:rPr>
                <w:rFonts w:ascii="Bell MT" w:hAnsi="Bell MT"/>
                <w:sz w:val="20"/>
                <w:szCs w:val="20"/>
              </w:rPr>
              <w:t xml:space="preserve"> determines achievement of learning outcomes.</w:t>
            </w:r>
          </w:p>
        </w:tc>
      </w:tr>
    </w:tbl>
    <w:p w14:paraId="78124751" w14:textId="16BDDCD4" w:rsidR="00935315" w:rsidRPr="003B3244" w:rsidRDefault="00FD344F" w:rsidP="00D628A4">
      <w:pPr>
        <w:jc w:val="both"/>
        <w:rPr>
          <w:rFonts w:ascii="Bell MT" w:hAnsi="Bell MT"/>
          <w:b/>
          <w:color w:val="FF0000"/>
          <w:sz w:val="20"/>
          <w:szCs w:val="20"/>
        </w:rPr>
      </w:pPr>
      <w:r w:rsidRPr="003B3244">
        <w:rPr>
          <w:rFonts w:ascii="Bell MT" w:hAnsi="Bell MT"/>
          <w:b/>
          <w:color w:val="FF0000"/>
          <w:sz w:val="20"/>
          <w:szCs w:val="20"/>
        </w:rPr>
        <w:lastRenderedPageBreak/>
        <w:t>2.3 Learning outcomes are established at an appropriate level of Bloom’s taxonomy</w:t>
      </w:r>
    </w:p>
    <w:tbl>
      <w:tblPr>
        <w:tblStyle w:val="TableGrid"/>
        <w:tblW w:w="10799" w:type="dxa"/>
        <w:tblLook w:val="04A0" w:firstRow="1" w:lastRow="0" w:firstColumn="1" w:lastColumn="0" w:noHBand="0" w:noVBand="1"/>
      </w:tblPr>
      <w:tblGrid>
        <w:gridCol w:w="3599"/>
        <w:gridCol w:w="809"/>
        <w:gridCol w:w="6391"/>
      </w:tblGrid>
      <w:tr w:rsidR="00FD344F" w:rsidRPr="003B3244" w14:paraId="54E97964" w14:textId="77777777" w:rsidTr="6961416C">
        <w:trPr>
          <w:trHeight w:val="252"/>
        </w:trPr>
        <w:tc>
          <w:tcPr>
            <w:tcW w:w="3599" w:type="dxa"/>
          </w:tcPr>
          <w:p w14:paraId="01DD551C" w14:textId="77777777" w:rsidR="00FD344F" w:rsidRPr="003B3244" w:rsidRDefault="00FD344F" w:rsidP="00D17FCB">
            <w:pPr>
              <w:jc w:val="both"/>
              <w:rPr>
                <w:rFonts w:ascii="Bell MT" w:hAnsi="Bell MT"/>
                <w:b/>
                <w:color w:val="000000" w:themeColor="text1"/>
                <w:sz w:val="20"/>
                <w:szCs w:val="20"/>
              </w:rPr>
            </w:pPr>
            <w:r w:rsidRPr="003B3244">
              <w:rPr>
                <w:rFonts w:ascii="Bell MT" w:hAnsi="Bell MT"/>
                <w:b/>
                <w:color w:val="000000" w:themeColor="text1"/>
                <w:sz w:val="20"/>
                <w:szCs w:val="20"/>
              </w:rPr>
              <w:t>Evidence</w:t>
            </w:r>
          </w:p>
        </w:tc>
        <w:tc>
          <w:tcPr>
            <w:tcW w:w="809" w:type="dxa"/>
          </w:tcPr>
          <w:p w14:paraId="2316B6C4" w14:textId="77777777" w:rsidR="00FD344F" w:rsidRPr="003B3244" w:rsidRDefault="00FD344F" w:rsidP="00D17FCB">
            <w:pPr>
              <w:jc w:val="both"/>
              <w:rPr>
                <w:rFonts w:ascii="Bell MT" w:hAnsi="Bell MT"/>
                <w:b/>
                <w:color w:val="000000" w:themeColor="text1"/>
                <w:sz w:val="20"/>
                <w:szCs w:val="20"/>
              </w:rPr>
            </w:pPr>
          </w:p>
        </w:tc>
        <w:tc>
          <w:tcPr>
            <w:tcW w:w="6391" w:type="dxa"/>
            <w:vAlign w:val="center"/>
          </w:tcPr>
          <w:p w14:paraId="396E3B66" w14:textId="77777777" w:rsidR="00FD344F" w:rsidRPr="003B3244" w:rsidRDefault="00FD344F" w:rsidP="00D17FCB">
            <w:pPr>
              <w:rPr>
                <w:rFonts w:ascii="Bell MT" w:hAnsi="Bell MT"/>
                <w:b/>
                <w:color w:val="000000" w:themeColor="text1"/>
                <w:sz w:val="20"/>
                <w:szCs w:val="20"/>
              </w:rPr>
            </w:pPr>
            <w:r w:rsidRPr="003B3244">
              <w:rPr>
                <w:rFonts w:ascii="Bell MT" w:hAnsi="Bell MT"/>
                <w:b/>
                <w:color w:val="000000" w:themeColor="text1"/>
                <w:sz w:val="20"/>
                <w:szCs w:val="20"/>
              </w:rPr>
              <w:t>Explanation</w:t>
            </w:r>
          </w:p>
        </w:tc>
      </w:tr>
      <w:tr w:rsidR="00FD344F" w:rsidRPr="003B3244" w14:paraId="54C2BB9A" w14:textId="77777777" w:rsidTr="6961416C">
        <w:trPr>
          <w:trHeight w:val="1412"/>
        </w:trPr>
        <w:tc>
          <w:tcPr>
            <w:tcW w:w="3599" w:type="dxa"/>
          </w:tcPr>
          <w:p w14:paraId="1BE2DA28" w14:textId="77777777" w:rsidR="00FD344F" w:rsidRPr="003B3244" w:rsidRDefault="00FD344F" w:rsidP="00D17FCB">
            <w:pPr>
              <w:pStyle w:val="ListParagraph"/>
              <w:jc w:val="both"/>
              <w:rPr>
                <w:rFonts w:ascii="Bell MT" w:hAnsi="Bell MT"/>
                <w:color w:val="000000" w:themeColor="text1"/>
                <w:sz w:val="20"/>
                <w:szCs w:val="20"/>
              </w:rPr>
            </w:pPr>
          </w:p>
          <w:p w14:paraId="68D7E86D" w14:textId="22A33905" w:rsidR="00FD344F" w:rsidRPr="003B3244" w:rsidRDefault="00FD344F" w:rsidP="00D17FCB">
            <w:pPr>
              <w:pStyle w:val="ListParagraph"/>
              <w:numPr>
                <w:ilvl w:val="0"/>
                <w:numId w:val="10"/>
              </w:numPr>
              <w:jc w:val="both"/>
              <w:rPr>
                <w:rFonts w:ascii="Bell MT" w:hAnsi="Bell MT"/>
                <w:color w:val="000000" w:themeColor="text1"/>
                <w:sz w:val="20"/>
                <w:szCs w:val="20"/>
              </w:rPr>
            </w:pPr>
            <w:r w:rsidRPr="003B3244">
              <w:rPr>
                <w:rFonts w:ascii="Bell MT" w:hAnsi="Bell MT"/>
                <w:sz w:val="20"/>
                <w:szCs w:val="20"/>
              </w:rPr>
              <w:t>Learning outcomes are mapped to levels of Bloom’s taxonomy</w:t>
            </w:r>
          </w:p>
        </w:tc>
        <w:tc>
          <w:tcPr>
            <w:tcW w:w="809" w:type="dxa"/>
          </w:tcPr>
          <w:p w14:paraId="3DFC8AC5" w14:textId="77777777" w:rsidR="00FD344F" w:rsidRPr="003B3244" w:rsidRDefault="00FD344F" w:rsidP="00D17FCB">
            <w:pPr>
              <w:jc w:val="both"/>
              <w:rPr>
                <w:rFonts w:ascii="Bell MT" w:hAnsi="Bell MT"/>
                <w:color w:val="000000" w:themeColor="text1"/>
                <w:sz w:val="20"/>
                <w:szCs w:val="20"/>
              </w:rPr>
            </w:pPr>
          </w:p>
        </w:tc>
        <w:tc>
          <w:tcPr>
            <w:tcW w:w="6391" w:type="dxa"/>
            <w:vAlign w:val="center"/>
          </w:tcPr>
          <w:p w14:paraId="0A97A89B" w14:textId="7CCDCFCF" w:rsidR="00FD344F" w:rsidRPr="003B3244" w:rsidRDefault="00FD344F" w:rsidP="00D17FCB">
            <w:pPr>
              <w:jc w:val="both"/>
              <w:rPr>
                <w:rFonts w:ascii="Bell MT" w:hAnsi="Bell MT"/>
                <w:sz w:val="20"/>
                <w:szCs w:val="20"/>
              </w:rPr>
            </w:pPr>
            <w:r w:rsidRPr="6961416C">
              <w:rPr>
                <w:rFonts w:ascii="Bell MT" w:hAnsi="Bell MT"/>
                <w:sz w:val="20"/>
                <w:szCs w:val="20"/>
              </w:rPr>
              <w:t xml:space="preserve">Consideration needs to be given to the level of Bloom’s taxonomy to which the learning outcome relates. The provider should be able to map learning outcomes to Bloom’s taxonomy. Lower levels of Bloom’s taxonomy are applicable if the content is new or the learner is a novice in the area. If the learner has existing knowledge and skills, the learning outcomes should be at higher levels of Bloom’s taxonomy. A variety </w:t>
            </w:r>
            <w:r w:rsidR="3AB656BD" w:rsidRPr="6961416C">
              <w:rPr>
                <w:rFonts w:ascii="Bell MT" w:hAnsi="Bell MT"/>
                <w:sz w:val="20"/>
                <w:szCs w:val="20"/>
              </w:rPr>
              <w:t xml:space="preserve">of </w:t>
            </w:r>
            <w:r w:rsidRPr="6961416C">
              <w:rPr>
                <w:rFonts w:ascii="Bell MT" w:hAnsi="Bell MT"/>
                <w:sz w:val="20"/>
                <w:szCs w:val="20"/>
              </w:rPr>
              <w:t xml:space="preserve">levels </w:t>
            </w:r>
            <w:r w:rsidR="0BB00263" w:rsidRPr="6961416C">
              <w:rPr>
                <w:rFonts w:ascii="Bell MT" w:hAnsi="Bell MT"/>
                <w:sz w:val="20"/>
                <w:szCs w:val="20"/>
              </w:rPr>
              <w:t xml:space="preserve">might </w:t>
            </w:r>
            <w:r w:rsidRPr="6961416C">
              <w:rPr>
                <w:rFonts w:ascii="Bell MT" w:hAnsi="Bell MT"/>
                <w:sz w:val="20"/>
                <w:szCs w:val="20"/>
              </w:rPr>
              <w:t xml:space="preserve">apply for a longer course. </w:t>
            </w:r>
          </w:p>
          <w:p w14:paraId="1C6473FF" w14:textId="3E958EE4" w:rsidR="00FD344F" w:rsidRPr="003B3244" w:rsidRDefault="00FD344F" w:rsidP="00D17FCB">
            <w:pPr>
              <w:jc w:val="both"/>
              <w:rPr>
                <w:rFonts w:ascii="Bell MT" w:hAnsi="Bell MT"/>
                <w:color w:val="000000" w:themeColor="text1"/>
                <w:sz w:val="20"/>
                <w:szCs w:val="20"/>
              </w:rPr>
            </w:pPr>
            <w:r w:rsidRPr="003B3244">
              <w:rPr>
                <w:rFonts w:ascii="Bell MT" w:hAnsi="Bell MT"/>
                <w:sz w:val="20"/>
                <w:szCs w:val="20"/>
              </w:rPr>
              <w:t>Refer to the guide to writing learning outcomes (Appendix 2) for examples of verbs at different levels of Bloom’s taxonomy.</w:t>
            </w:r>
          </w:p>
        </w:tc>
      </w:tr>
    </w:tbl>
    <w:p w14:paraId="0CCD5D4D" w14:textId="77777777" w:rsidR="00FD344F" w:rsidRPr="003B3244" w:rsidRDefault="00FD344F" w:rsidP="00D628A4">
      <w:pPr>
        <w:jc w:val="both"/>
        <w:rPr>
          <w:rFonts w:ascii="Bell MT" w:hAnsi="Bell MT"/>
          <w:color w:val="FF0000"/>
          <w:sz w:val="20"/>
          <w:szCs w:val="20"/>
        </w:rPr>
      </w:pPr>
    </w:p>
    <w:p w14:paraId="4C98A34F" w14:textId="2A350F43" w:rsidR="00FD344F" w:rsidRPr="003B3244" w:rsidRDefault="00FD344F" w:rsidP="00D628A4">
      <w:pPr>
        <w:jc w:val="both"/>
        <w:rPr>
          <w:rFonts w:ascii="Bell MT" w:hAnsi="Bell MT"/>
          <w:b/>
          <w:color w:val="FF0000"/>
          <w:sz w:val="20"/>
          <w:szCs w:val="20"/>
        </w:rPr>
      </w:pPr>
      <w:r w:rsidRPr="003B3244">
        <w:rPr>
          <w:rFonts w:ascii="Bell MT" w:hAnsi="Bell MT"/>
          <w:b/>
          <w:color w:val="FF0000"/>
          <w:sz w:val="20"/>
          <w:szCs w:val="20"/>
        </w:rPr>
        <w:t>2.4 Learning outcomes are realistic and feasible for the proposed activity</w:t>
      </w:r>
    </w:p>
    <w:tbl>
      <w:tblPr>
        <w:tblStyle w:val="TableGrid"/>
        <w:tblW w:w="10799" w:type="dxa"/>
        <w:tblLook w:val="04A0" w:firstRow="1" w:lastRow="0" w:firstColumn="1" w:lastColumn="0" w:noHBand="0" w:noVBand="1"/>
      </w:tblPr>
      <w:tblGrid>
        <w:gridCol w:w="3599"/>
        <w:gridCol w:w="809"/>
        <w:gridCol w:w="6391"/>
      </w:tblGrid>
      <w:tr w:rsidR="00FD344F" w:rsidRPr="003B3244" w14:paraId="71DB6139" w14:textId="77777777" w:rsidTr="00D17FCB">
        <w:trPr>
          <w:trHeight w:val="252"/>
        </w:trPr>
        <w:tc>
          <w:tcPr>
            <w:tcW w:w="3599" w:type="dxa"/>
          </w:tcPr>
          <w:p w14:paraId="545806AA" w14:textId="77777777" w:rsidR="00FD344F" w:rsidRPr="003B3244" w:rsidRDefault="00FD344F" w:rsidP="00D17FCB">
            <w:pPr>
              <w:jc w:val="both"/>
              <w:rPr>
                <w:rFonts w:ascii="Bell MT" w:hAnsi="Bell MT"/>
                <w:b/>
                <w:color w:val="000000" w:themeColor="text1"/>
                <w:sz w:val="20"/>
                <w:szCs w:val="20"/>
              </w:rPr>
            </w:pPr>
            <w:r w:rsidRPr="003B3244">
              <w:rPr>
                <w:rFonts w:ascii="Bell MT" w:hAnsi="Bell MT"/>
                <w:b/>
                <w:color w:val="000000" w:themeColor="text1"/>
                <w:sz w:val="20"/>
                <w:szCs w:val="20"/>
              </w:rPr>
              <w:t>Evidence</w:t>
            </w:r>
          </w:p>
        </w:tc>
        <w:tc>
          <w:tcPr>
            <w:tcW w:w="809" w:type="dxa"/>
          </w:tcPr>
          <w:p w14:paraId="50048B0A" w14:textId="77777777" w:rsidR="00FD344F" w:rsidRPr="003B3244" w:rsidRDefault="00FD344F" w:rsidP="00D17FCB">
            <w:pPr>
              <w:jc w:val="both"/>
              <w:rPr>
                <w:rFonts w:ascii="Bell MT" w:hAnsi="Bell MT"/>
                <w:b/>
                <w:color w:val="000000" w:themeColor="text1"/>
                <w:sz w:val="20"/>
                <w:szCs w:val="20"/>
              </w:rPr>
            </w:pPr>
          </w:p>
        </w:tc>
        <w:tc>
          <w:tcPr>
            <w:tcW w:w="6391" w:type="dxa"/>
            <w:vAlign w:val="center"/>
          </w:tcPr>
          <w:p w14:paraId="5956CBF5" w14:textId="77777777" w:rsidR="00FD344F" w:rsidRPr="003B3244" w:rsidRDefault="00FD344F" w:rsidP="00D17FCB">
            <w:pPr>
              <w:rPr>
                <w:rFonts w:ascii="Bell MT" w:hAnsi="Bell MT"/>
                <w:b/>
                <w:color w:val="000000" w:themeColor="text1"/>
                <w:sz w:val="20"/>
                <w:szCs w:val="20"/>
              </w:rPr>
            </w:pPr>
            <w:r w:rsidRPr="003B3244">
              <w:rPr>
                <w:rFonts w:ascii="Bell MT" w:hAnsi="Bell MT"/>
                <w:b/>
                <w:color w:val="000000" w:themeColor="text1"/>
                <w:sz w:val="20"/>
                <w:szCs w:val="20"/>
              </w:rPr>
              <w:t>Explanation</w:t>
            </w:r>
          </w:p>
        </w:tc>
      </w:tr>
      <w:tr w:rsidR="00FD344F" w:rsidRPr="003B3244" w14:paraId="2E6526EA" w14:textId="77777777" w:rsidTr="00D17FCB">
        <w:trPr>
          <w:trHeight w:val="1412"/>
        </w:trPr>
        <w:tc>
          <w:tcPr>
            <w:tcW w:w="3599" w:type="dxa"/>
          </w:tcPr>
          <w:p w14:paraId="082DC524" w14:textId="77777777" w:rsidR="00FD344F" w:rsidRPr="003B3244" w:rsidRDefault="00FD344F" w:rsidP="00D17FCB">
            <w:pPr>
              <w:pStyle w:val="ListParagraph"/>
              <w:jc w:val="both"/>
              <w:rPr>
                <w:rFonts w:ascii="Bell MT" w:hAnsi="Bell MT"/>
                <w:color w:val="000000" w:themeColor="text1"/>
                <w:sz w:val="20"/>
                <w:szCs w:val="20"/>
              </w:rPr>
            </w:pPr>
          </w:p>
          <w:p w14:paraId="15D4DF4F" w14:textId="77777777" w:rsidR="00FD344F" w:rsidRPr="003B3244" w:rsidRDefault="00FD344F" w:rsidP="00D17FCB">
            <w:pPr>
              <w:pStyle w:val="ListParagraph"/>
              <w:numPr>
                <w:ilvl w:val="0"/>
                <w:numId w:val="10"/>
              </w:numPr>
              <w:jc w:val="both"/>
              <w:rPr>
                <w:rFonts w:ascii="Bell MT" w:hAnsi="Bell MT"/>
                <w:color w:val="000000" w:themeColor="text1"/>
                <w:sz w:val="20"/>
                <w:szCs w:val="20"/>
              </w:rPr>
            </w:pPr>
            <w:r w:rsidRPr="003B3244">
              <w:rPr>
                <w:rFonts w:ascii="Bell MT" w:hAnsi="Bell MT"/>
                <w:sz w:val="20"/>
                <w:szCs w:val="20"/>
              </w:rPr>
              <w:t>Duration of the activity</w:t>
            </w:r>
          </w:p>
          <w:p w14:paraId="5C9E2593" w14:textId="77777777" w:rsidR="00FD344F" w:rsidRPr="003B3244" w:rsidRDefault="00FD344F" w:rsidP="00D17FCB">
            <w:pPr>
              <w:pStyle w:val="ListParagraph"/>
              <w:numPr>
                <w:ilvl w:val="0"/>
                <w:numId w:val="10"/>
              </w:numPr>
              <w:jc w:val="both"/>
              <w:rPr>
                <w:rFonts w:ascii="Bell MT" w:hAnsi="Bell MT"/>
                <w:color w:val="000000" w:themeColor="text1"/>
                <w:sz w:val="20"/>
                <w:szCs w:val="20"/>
              </w:rPr>
            </w:pPr>
            <w:r w:rsidRPr="003B3244">
              <w:rPr>
                <w:rFonts w:ascii="Bell MT" w:hAnsi="Bell MT"/>
                <w:sz w:val="20"/>
                <w:szCs w:val="20"/>
              </w:rPr>
              <w:t>Time allocated to each learning outcome (activity outline)</w:t>
            </w:r>
          </w:p>
          <w:p w14:paraId="5EF0AC40" w14:textId="2717F1A6" w:rsidR="00FD344F" w:rsidRPr="003B3244" w:rsidRDefault="00FD344F" w:rsidP="00D17FCB">
            <w:pPr>
              <w:pStyle w:val="ListParagraph"/>
              <w:numPr>
                <w:ilvl w:val="0"/>
                <w:numId w:val="10"/>
              </w:numPr>
              <w:jc w:val="both"/>
              <w:rPr>
                <w:rFonts w:ascii="Bell MT" w:hAnsi="Bell MT"/>
                <w:color w:val="000000" w:themeColor="text1"/>
                <w:sz w:val="20"/>
                <w:szCs w:val="20"/>
              </w:rPr>
            </w:pPr>
            <w:r w:rsidRPr="003B3244">
              <w:rPr>
                <w:rFonts w:ascii="Bell MT" w:hAnsi="Bell MT"/>
                <w:sz w:val="20"/>
                <w:szCs w:val="20"/>
              </w:rPr>
              <w:t>Additional time allocated for practical skills or simulation</w:t>
            </w:r>
          </w:p>
        </w:tc>
        <w:tc>
          <w:tcPr>
            <w:tcW w:w="809" w:type="dxa"/>
          </w:tcPr>
          <w:p w14:paraId="520CF99A" w14:textId="77777777" w:rsidR="00FD344F" w:rsidRPr="003B3244" w:rsidRDefault="00FD344F" w:rsidP="00D17FCB">
            <w:pPr>
              <w:jc w:val="both"/>
              <w:rPr>
                <w:rFonts w:ascii="Bell MT" w:hAnsi="Bell MT"/>
                <w:color w:val="000000" w:themeColor="text1"/>
                <w:sz w:val="20"/>
                <w:szCs w:val="20"/>
              </w:rPr>
            </w:pPr>
          </w:p>
        </w:tc>
        <w:tc>
          <w:tcPr>
            <w:tcW w:w="6391" w:type="dxa"/>
            <w:vAlign w:val="center"/>
          </w:tcPr>
          <w:p w14:paraId="12688676" w14:textId="166A4ECB" w:rsidR="00FD344F" w:rsidRPr="003B3244" w:rsidRDefault="00FD344F" w:rsidP="00D17FCB">
            <w:pPr>
              <w:jc w:val="both"/>
              <w:rPr>
                <w:rFonts w:ascii="Bell MT" w:hAnsi="Bell MT"/>
                <w:sz w:val="20"/>
                <w:szCs w:val="20"/>
              </w:rPr>
            </w:pPr>
            <w:r w:rsidRPr="003B3244">
              <w:rPr>
                <w:rFonts w:ascii="Bell MT" w:hAnsi="Bell MT"/>
                <w:sz w:val="20"/>
                <w:szCs w:val="20"/>
              </w:rPr>
              <w:t>Feasibility is an important concept for CPD education. There is no point having learning outcomes that cannot be achieved in the time allocated. Time allocated to each learning outcome should be indicated in the activity outline. Where an activity is practical (</w:t>
            </w:r>
            <w:r w:rsidR="00BC0A76" w:rsidRPr="003B3244">
              <w:rPr>
                <w:rFonts w:ascii="Bell MT" w:hAnsi="Bell MT"/>
                <w:sz w:val="20"/>
                <w:szCs w:val="20"/>
              </w:rPr>
              <w:t>e.g.</w:t>
            </w:r>
            <w:r w:rsidRPr="003B3244">
              <w:rPr>
                <w:rFonts w:ascii="Bell MT" w:hAnsi="Bell MT"/>
                <w:sz w:val="20"/>
                <w:szCs w:val="20"/>
              </w:rPr>
              <w:t xml:space="preserve"> skills training), time for participant practice should be allocated to allow achievement of the outcome. </w:t>
            </w:r>
          </w:p>
          <w:p w14:paraId="141CC2AD" w14:textId="5D72A674" w:rsidR="00FD344F" w:rsidRPr="003B3244" w:rsidRDefault="00FD344F" w:rsidP="00D17FCB">
            <w:pPr>
              <w:jc w:val="both"/>
              <w:rPr>
                <w:rFonts w:ascii="Bell MT" w:hAnsi="Bell MT"/>
                <w:color w:val="000000" w:themeColor="text1"/>
                <w:sz w:val="20"/>
                <w:szCs w:val="20"/>
              </w:rPr>
            </w:pPr>
            <w:r w:rsidRPr="003B3244">
              <w:rPr>
                <w:rFonts w:ascii="Bell MT" w:hAnsi="Bell MT"/>
                <w:sz w:val="20"/>
                <w:szCs w:val="20"/>
              </w:rPr>
              <w:t>Learning outcomes at higher levels of Bloom’s taxonomy require more time than those at lower levels.</w:t>
            </w:r>
          </w:p>
        </w:tc>
      </w:tr>
    </w:tbl>
    <w:p w14:paraId="5097384F" w14:textId="075D6D82" w:rsidR="00FD344F" w:rsidRPr="003B3244" w:rsidRDefault="00FD344F" w:rsidP="00D628A4">
      <w:pPr>
        <w:jc w:val="both"/>
        <w:rPr>
          <w:rFonts w:ascii="Bell MT" w:hAnsi="Bell MT"/>
          <w:color w:val="FF0000"/>
          <w:sz w:val="20"/>
          <w:szCs w:val="20"/>
        </w:rPr>
      </w:pPr>
    </w:p>
    <w:p w14:paraId="263ECAB4" w14:textId="46A4E542" w:rsidR="00BC0A76" w:rsidRPr="003B3244" w:rsidRDefault="00BC0A76" w:rsidP="6E0D6305">
      <w:pPr>
        <w:jc w:val="both"/>
        <w:rPr>
          <w:rFonts w:ascii="Bell MT" w:hAnsi="Bell MT"/>
          <w:b/>
          <w:bCs/>
          <w:color w:val="FF0000"/>
          <w:sz w:val="20"/>
          <w:szCs w:val="20"/>
        </w:rPr>
      </w:pPr>
      <w:r w:rsidRPr="5C9E8941">
        <w:rPr>
          <w:rFonts w:ascii="Bell MT" w:hAnsi="Bell MT"/>
          <w:b/>
          <w:bCs/>
          <w:color w:val="FF0000"/>
          <w:sz w:val="20"/>
          <w:szCs w:val="20"/>
        </w:rPr>
        <w:t xml:space="preserve">2.5 Learning outcomes can be linked to </w:t>
      </w:r>
      <w:r w:rsidR="2B3E4694" w:rsidRPr="5C9E8941">
        <w:rPr>
          <w:rFonts w:ascii="Bell MT" w:hAnsi="Bell MT"/>
          <w:b/>
          <w:bCs/>
          <w:color w:val="FF0000"/>
          <w:sz w:val="20"/>
          <w:szCs w:val="20"/>
        </w:rPr>
        <w:t xml:space="preserve">HMC or </w:t>
      </w:r>
      <w:r w:rsidR="6718709E" w:rsidRPr="5C9E8941">
        <w:rPr>
          <w:rFonts w:ascii="Bell MT" w:hAnsi="Bell MT"/>
          <w:b/>
          <w:bCs/>
          <w:color w:val="FF0000"/>
          <w:sz w:val="20"/>
          <w:szCs w:val="20"/>
        </w:rPr>
        <w:t>national programs</w:t>
      </w:r>
      <w:r w:rsidRPr="5C9E8941">
        <w:rPr>
          <w:rFonts w:ascii="Bell MT" w:hAnsi="Bell MT"/>
          <w:b/>
          <w:bCs/>
          <w:color w:val="FF0000"/>
          <w:sz w:val="20"/>
          <w:szCs w:val="20"/>
        </w:rPr>
        <w:t xml:space="preserve"> and initiatives and/or to National Health Priority Areas</w:t>
      </w:r>
    </w:p>
    <w:tbl>
      <w:tblPr>
        <w:tblStyle w:val="TableGrid"/>
        <w:tblW w:w="10799" w:type="dxa"/>
        <w:tblLook w:val="04A0" w:firstRow="1" w:lastRow="0" w:firstColumn="1" w:lastColumn="0" w:noHBand="0" w:noVBand="1"/>
      </w:tblPr>
      <w:tblGrid>
        <w:gridCol w:w="3599"/>
        <w:gridCol w:w="809"/>
        <w:gridCol w:w="6391"/>
      </w:tblGrid>
      <w:tr w:rsidR="00BC0A76" w:rsidRPr="003B3244" w14:paraId="47052BC5" w14:textId="77777777" w:rsidTr="6961416C">
        <w:trPr>
          <w:trHeight w:val="252"/>
        </w:trPr>
        <w:tc>
          <w:tcPr>
            <w:tcW w:w="3599" w:type="dxa"/>
          </w:tcPr>
          <w:p w14:paraId="54DFD51A" w14:textId="77777777" w:rsidR="00BC0A76" w:rsidRPr="003B3244" w:rsidRDefault="00BC0A76" w:rsidP="00D17FCB">
            <w:pPr>
              <w:jc w:val="both"/>
              <w:rPr>
                <w:rFonts w:ascii="Bell MT" w:hAnsi="Bell MT"/>
                <w:b/>
                <w:color w:val="000000" w:themeColor="text1"/>
                <w:sz w:val="20"/>
                <w:szCs w:val="20"/>
              </w:rPr>
            </w:pPr>
            <w:r w:rsidRPr="003B3244">
              <w:rPr>
                <w:rFonts w:ascii="Bell MT" w:hAnsi="Bell MT"/>
                <w:b/>
                <w:color w:val="000000" w:themeColor="text1"/>
                <w:sz w:val="20"/>
                <w:szCs w:val="20"/>
              </w:rPr>
              <w:t>Evidence</w:t>
            </w:r>
          </w:p>
        </w:tc>
        <w:tc>
          <w:tcPr>
            <w:tcW w:w="809" w:type="dxa"/>
          </w:tcPr>
          <w:p w14:paraId="29FF2143" w14:textId="77777777" w:rsidR="00BC0A76" w:rsidRPr="003B3244" w:rsidRDefault="00BC0A76" w:rsidP="00D17FCB">
            <w:pPr>
              <w:jc w:val="both"/>
              <w:rPr>
                <w:rFonts w:ascii="Bell MT" w:hAnsi="Bell MT"/>
                <w:b/>
                <w:color w:val="000000" w:themeColor="text1"/>
                <w:sz w:val="20"/>
                <w:szCs w:val="20"/>
              </w:rPr>
            </w:pPr>
          </w:p>
        </w:tc>
        <w:tc>
          <w:tcPr>
            <w:tcW w:w="6391" w:type="dxa"/>
            <w:vAlign w:val="center"/>
          </w:tcPr>
          <w:p w14:paraId="3BABC083" w14:textId="77777777" w:rsidR="00BC0A76" w:rsidRPr="003B3244" w:rsidRDefault="00BC0A76" w:rsidP="00D17FCB">
            <w:pPr>
              <w:rPr>
                <w:rFonts w:ascii="Bell MT" w:hAnsi="Bell MT"/>
                <w:b/>
                <w:color w:val="000000" w:themeColor="text1"/>
                <w:sz w:val="20"/>
                <w:szCs w:val="20"/>
              </w:rPr>
            </w:pPr>
            <w:r w:rsidRPr="003B3244">
              <w:rPr>
                <w:rFonts w:ascii="Bell MT" w:hAnsi="Bell MT"/>
                <w:b/>
                <w:color w:val="000000" w:themeColor="text1"/>
                <w:sz w:val="20"/>
                <w:szCs w:val="20"/>
              </w:rPr>
              <w:t>Explanation</w:t>
            </w:r>
          </w:p>
        </w:tc>
      </w:tr>
      <w:tr w:rsidR="00BC0A76" w:rsidRPr="003B3244" w14:paraId="2081303B" w14:textId="77777777" w:rsidTr="6961416C">
        <w:trPr>
          <w:trHeight w:val="1412"/>
        </w:trPr>
        <w:tc>
          <w:tcPr>
            <w:tcW w:w="3599" w:type="dxa"/>
          </w:tcPr>
          <w:p w14:paraId="2C6CF7AA" w14:textId="77777777" w:rsidR="00BC0A76" w:rsidRPr="003B3244" w:rsidRDefault="00BC0A76" w:rsidP="00D17FCB">
            <w:pPr>
              <w:pStyle w:val="ListParagraph"/>
              <w:jc w:val="both"/>
              <w:rPr>
                <w:rFonts w:ascii="Bell MT" w:hAnsi="Bell MT"/>
                <w:color w:val="000000" w:themeColor="text1"/>
                <w:sz w:val="20"/>
                <w:szCs w:val="20"/>
              </w:rPr>
            </w:pPr>
          </w:p>
          <w:p w14:paraId="41F34175" w14:textId="1ABA66EF" w:rsidR="00BC0A76" w:rsidRPr="003B3244" w:rsidRDefault="00BC0A76" w:rsidP="00D17FCB">
            <w:pPr>
              <w:pStyle w:val="ListParagraph"/>
              <w:numPr>
                <w:ilvl w:val="0"/>
                <w:numId w:val="10"/>
              </w:numPr>
              <w:jc w:val="both"/>
              <w:rPr>
                <w:rFonts w:ascii="Bell MT" w:hAnsi="Bell MT"/>
                <w:color w:val="000000" w:themeColor="text1"/>
                <w:sz w:val="20"/>
                <w:szCs w:val="20"/>
              </w:rPr>
            </w:pPr>
            <w:r w:rsidRPr="003B3244">
              <w:rPr>
                <w:rFonts w:ascii="Bell MT" w:hAnsi="Bell MT"/>
                <w:sz w:val="20"/>
                <w:szCs w:val="20"/>
              </w:rPr>
              <w:t>Statement of any content related to a National Health Priority Areas</w:t>
            </w:r>
          </w:p>
        </w:tc>
        <w:tc>
          <w:tcPr>
            <w:tcW w:w="809" w:type="dxa"/>
          </w:tcPr>
          <w:p w14:paraId="2C230244" w14:textId="77777777" w:rsidR="00BC0A76" w:rsidRPr="003B3244" w:rsidRDefault="00BC0A76" w:rsidP="00D17FCB">
            <w:pPr>
              <w:jc w:val="both"/>
              <w:rPr>
                <w:rFonts w:ascii="Bell MT" w:hAnsi="Bell MT"/>
                <w:color w:val="000000" w:themeColor="text1"/>
                <w:sz w:val="20"/>
                <w:szCs w:val="20"/>
              </w:rPr>
            </w:pPr>
          </w:p>
        </w:tc>
        <w:tc>
          <w:tcPr>
            <w:tcW w:w="6391" w:type="dxa"/>
            <w:vAlign w:val="center"/>
          </w:tcPr>
          <w:p w14:paraId="7C9CD048" w14:textId="34BA7EDB" w:rsidR="00BC0A76" w:rsidRPr="003B3244" w:rsidRDefault="00BC0A76" w:rsidP="00D17FCB">
            <w:pPr>
              <w:jc w:val="both"/>
              <w:rPr>
                <w:rFonts w:ascii="Bell MT" w:hAnsi="Bell MT"/>
                <w:sz w:val="20"/>
                <w:szCs w:val="20"/>
              </w:rPr>
            </w:pPr>
            <w:r w:rsidRPr="6961416C">
              <w:rPr>
                <w:rFonts w:ascii="Bell MT" w:hAnsi="Bell MT"/>
                <w:sz w:val="20"/>
                <w:szCs w:val="20"/>
              </w:rPr>
              <w:t>The</w:t>
            </w:r>
            <w:r w:rsidR="7A4C6F30" w:rsidRPr="6961416C">
              <w:rPr>
                <w:rFonts w:ascii="Bell MT" w:hAnsi="Bell MT"/>
                <w:sz w:val="20"/>
                <w:szCs w:val="20"/>
              </w:rPr>
              <w:t xml:space="preserve">re are </w:t>
            </w:r>
            <w:r w:rsidR="2B1E392B" w:rsidRPr="6961416C">
              <w:rPr>
                <w:rFonts w:ascii="Bell MT" w:hAnsi="Bell MT"/>
                <w:sz w:val="20"/>
                <w:szCs w:val="20"/>
              </w:rPr>
              <w:t xml:space="preserve">HMC and </w:t>
            </w:r>
            <w:r w:rsidRPr="6961416C">
              <w:rPr>
                <w:rFonts w:ascii="Bell MT" w:hAnsi="Bell MT"/>
                <w:sz w:val="20"/>
                <w:szCs w:val="20"/>
              </w:rPr>
              <w:t xml:space="preserve">state healthcare priority areas and strategic plans. When activity content relates to one of these areas, it should be indicated. </w:t>
            </w:r>
          </w:p>
          <w:p w14:paraId="5B3522B4" w14:textId="6C0E5341" w:rsidR="00BC0A76" w:rsidRPr="003B3244" w:rsidRDefault="00BC0A76" w:rsidP="00D17FCB">
            <w:pPr>
              <w:jc w:val="both"/>
              <w:rPr>
                <w:rFonts w:ascii="Bell MT" w:hAnsi="Bell MT"/>
                <w:color w:val="000000" w:themeColor="text1"/>
                <w:sz w:val="20"/>
                <w:szCs w:val="20"/>
              </w:rPr>
            </w:pPr>
            <w:r w:rsidRPr="003B3244">
              <w:rPr>
                <w:rFonts w:ascii="Bell MT" w:hAnsi="Bell MT"/>
                <w:sz w:val="20"/>
                <w:szCs w:val="20"/>
              </w:rPr>
              <w:t>This is not compulsory for all CPD Accredited Activities.</w:t>
            </w:r>
          </w:p>
        </w:tc>
      </w:tr>
    </w:tbl>
    <w:p w14:paraId="2D7D9859" w14:textId="77777777" w:rsidR="00BC0A76" w:rsidRPr="003B3244" w:rsidRDefault="00BC0A76" w:rsidP="00D628A4">
      <w:pPr>
        <w:jc w:val="both"/>
        <w:rPr>
          <w:rFonts w:ascii="Bell MT" w:hAnsi="Bell MT"/>
          <w:color w:val="FF0000"/>
          <w:sz w:val="20"/>
          <w:szCs w:val="20"/>
        </w:rPr>
      </w:pPr>
    </w:p>
    <w:p w14:paraId="3BC04328" w14:textId="77777777" w:rsidR="003B3244" w:rsidRDefault="003B3244">
      <w:pPr>
        <w:rPr>
          <w:rFonts w:ascii="Bell MT" w:hAnsi="Bell MT"/>
          <w:b/>
          <w:sz w:val="24"/>
          <w:szCs w:val="20"/>
        </w:rPr>
      </w:pPr>
      <w:r>
        <w:rPr>
          <w:rFonts w:ascii="Bell MT" w:hAnsi="Bell MT"/>
          <w:b/>
          <w:sz w:val="24"/>
          <w:szCs w:val="20"/>
        </w:rPr>
        <w:br w:type="page"/>
      </w:r>
    </w:p>
    <w:p w14:paraId="34B93349" w14:textId="5D77107C" w:rsidR="00BC0A76" w:rsidRPr="003B3244" w:rsidRDefault="00BC0A76" w:rsidP="00D628A4">
      <w:pPr>
        <w:jc w:val="both"/>
        <w:rPr>
          <w:rFonts w:ascii="Bell MT" w:hAnsi="Bell MT"/>
          <w:b/>
          <w:sz w:val="24"/>
          <w:szCs w:val="20"/>
        </w:rPr>
      </w:pPr>
      <w:r w:rsidRPr="003B3244">
        <w:rPr>
          <w:rFonts w:ascii="Bell MT" w:hAnsi="Bell MT"/>
          <w:b/>
          <w:sz w:val="24"/>
          <w:szCs w:val="20"/>
        </w:rPr>
        <w:lastRenderedPageBreak/>
        <w:t xml:space="preserve">Activity element 3 – Design </w:t>
      </w:r>
    </w:p>
    <w:p w14:paraId="72EB1B07" w14:textId="13E70E6D" w:rsidR="00BC0A76" w:rsidRPr="003B3244" w:rsidRDefault="00BC0A76" w:rsidP="00D628A4">
      <w:pPr>
        <w:jc w:val="both"/>
        <w:rPr>
          <w:rFonts w:ascii="Bell MT" w:hAnsi="Bell MT"/>
          <w:sz w:val="20"/>
          <w:szCs w:val="20"/>
        </w:rPr>
      </w:pPr>
      <w:r w:rsidRPr="003B3244">
        <w:rPr>
          <w:rFonts w:ascii="Bell MT" w:hAnsi="Bell MT"/>
          <w:sz w:val="20"/>
          <w:szCs w:val="20"/>
        </w:rPr>
        <w:t xml:space="preserve">Educational activities must be designed using evidenced-based educational methods and principles. This will maximize </w:t>
      </w:r>
      <w:r w:rsidR="0083636B" w:rsidRPr="003B3244">
        <w:rPr>
          <w:rFonts w:ascii="Bell MT" w:hAnsi="Bell MT"/>
          <w:sz w:val="20"/>
          <w:szCs w:val="20"/>
        </w:rPr>
        <w:t>HCP’S</w:t>
      </w:r>
      <w:r w:rsidRPr="003B3244">
        <w:rPr>
          <w:rFonts w:ascii="Bell MT" w:hAnsi="Bell MT"/>
          <w:sz w:val="20"/>
          <w:szCs w:val="20"/>
        </w:rPr>
        <w:t>s’ opportunities for learning and ensure high-quality education. The provider must submit evidence of a plan and/or program with an application. The following example templates are provided:</w:t>
      </w:r>
    </w:p>
    <w:p w14:paraId="27809643" w14:textId="77777777" w:rsidR="00BC0A76" w:rsidRPr="003B3244" w:rsidRDefault="00BC0A76" w:rsidP="00D628A4">
      <w:pPr>
        <w:jc w:val="both"/>
        <w:rPr>
          <w:rFonts w:ascii="Bell MT" w:hAnsi="Bell MT"/>
          <w:sz w:val="20"/>
          <w:szCs w:val="20"/>
        </w:rPr>
      </w:pPr>
      <w:r w:rsidRPr="003B3244">
        <w:rPr>
          <w:rFonts w:ascii="Bell MT" w:hAnsi="Bell MT"/>
          <w:sz w:val="20"/>
          <w:szCs w:val="20"/>
        </w:rPr>
        <w:t xml:space="preserve">CPD Accredited Activity: </w:t>
      </w:r>
    </w:p>
    <w:p w14:paraId="4094900A" w14:textId="77777777" w:rsidR="00BC0A76" w:rsidRPr="003B3244" w:rsidRDefault="00BC0A76" w:rsidP="00D628A4">
      <w:pPr>
        <w:pStyle w:val="ListParagraph"/>
        <w:numPr>
          <w:ilvl w:val="0"/>
          <w:numId w:val="10"/>
        </w:numPr>
        <w:jc w:val="both"/>
        <w:rPr>
          <w:rFonts w:ascii="Bell MT" w:hAnsi="Bell MT"/>
          <w:sz w:val="20"/>
          <w:szCs w:val="20"/>
        </w:rPr>
      </w:pPr>
      <w:r w:rsidRPr="003B3244">
        <w:rPr>
          <w:rFonts w:ascii="Bell MT" w:hAnsi="Bell MT"/>
          <w:sz w:val="20"/>
          <w:szCs w:val="20"/>
        </w:rPr>
        <w:t xml:space="preserve">Session plan template (Attachment 1) </w:t>
      </w:r>
    </w:p>
    <w:p w14:paraId="2C8439B8" w14:textId="2453DEBC" w:rsidR="00BC0A76" w:rsidRPr="003B3244" w:rsidRDefault="00BC0A76" w:rsidP="00BC0A76">
      <w:pPr>
        <w:pStyle w:val="ListParagraph"/>
        <w:jc w:val="both"/>
        <w:rPr>
          <w:rFonts w:ascii="Bell MT" w:hAnsi="Bell MT"/>
          <w:sz w:val="20"/>
          <w:szCs w:val="20"/>
        </w:rPr>
      </w:pPr>
      <w:r w:rsidRPr="003B3244">
        <w:rPr>
          <w:rFonts w:ascii="Bell MT" w:hAnsi="Bell MT"/>
          <w:sz w:val="20"/>
          <w:szCs w:val="20"/>
        </w:rPr>
        <w:t>An example template to assist providers in submitting a program for accreditation (not required for a Supervised Clinical Attachment activity). Key elements include timing, delivery mode, interactivity, facilitators and linkage to the learning outcomes.</w:t>
      </w:r>
    </w:p>
    <w:p w14:paraId="73F0B36E" w14:textId="20060529" w:rsidR="00BC0A76" w:rsidRPr="003B3244" w:rsidRDefault="00BC0A76" w:rsidP="00BC0A76">
      <w:pPr>
        <w:pStyle w:val="ListParagraph"/>
        <w:numPr>
          <w:ilvl w:val="0"/>
          <w:numId w:val="10"/>
        </w:numPr>
        <w:jc w:val="both"/>
        <w:rPr>
          <w:rFonts w:ascii="Bell MT" w:hAnsi="Bell MT"/>
          <w:sz w:val="20"/>
          <w:szCs w:val="20"/>
        </w:rPr>
      </w:pPr>
      <w:r w:rsidRPr="003B3244">
        <w:rPr>
          <w:rFonts w:ascii="Bell MT" w:hAnsi="Bell MT"/>
          <w:sz w:val="20"/>
          <w:szCs w:val="20"/>
        </w:rPr>
        <w:t xml:space="preserve">CPD Program template (Attachment </w:t>
      </w:r>
      <w:r w:rsidR="000402BB" w:rsidRPr="003B3244">
        <w:rPr>
          <w:rFonts w:ascii="Bell MT" w:hAnsi="Bell MT"/>
          <w:sz w:val="20"/>
          <w:szCs w:val="20"/>
        </w:rPr>
        <w:t>2</w:t>
      </w:r>
      <w:r w:rsidRPr="003B3244">
        <w:rPr>
          <w:rFonts w:ascii="Bell MT" w:hAnsi="Bell MT"/>
          <w:sz w:val="20"/>
          <w:szCs w:val="20"/>
        </w:rPr>
        <w:t>)</w:t>
      </w:r>
    </w:p>
    <w:p w14:paraId="79B8103E" w14:textId="1883E8B0" w:rsidR="00935315" w:rsidRPr="003B3244" w:rsidRDefault="00BC0A76" w:rsidP="00D628A4">
      <w:pPr>
        <w:jc w:val="both"/>
        <w:rPr>
          <w:rFonts w:ascii="Bell MT" w:hAnsi="Bell MT"/>
          <w:b/>
          <w:color w:val="FF0000"/>
          <w:sz w:val="20"/>
          <w:szCs w:val="20"/>
        </w:rPr>
      </w:pPr>
      <w:r w:rsidRPr="003B3244">
        <w:rPr>
          <w:rFonts w:ascii="Bell MT" w:hAnsi="Bell MT"/>
          <w:b/>
          <w:color w:val="FF0000"/>
          <w:sz w:val="20"/>
          <w:szCs w:val="20"/>
        </w:rPr>
        <w:t>3.1 The activity design is evidence-based and consistent with adult learning principles</w:t>
      </w:r>
    </w:p>
    <w:tbl>
      <w:tblPr>
        <w:tblStyle w:val="TableGrid"/>
        <w:tblW w:w="10799" w:type="dxa"/>
        <w:tblLook w:val="04A0" w:firstRow="1" w:lastRow="0" w:firstColumn="1" w:lastColumn="0" w:noHBand="0" w:noVBand="1"/>
      </w:tblPr>
      <w:tblGrid>
        <w:gridCol w:w="3599"/>
        <w:gridCol w:w="809"/>
        <w:gridCol w:w="6391"/>
      </w:tblGrid>
      <w:tr w:rsidR="00BC0A76" w:rsidRPr="003B3244" w14:paraId="4E2DE669" w14:textId="77777777" w:rsidTr="6961416C">
        <w:trPr>
          <w:trHeight w:val="252"/>
        </w:trPr>
        <w:tc>
          <w:tcPr>
            <w:tcW w:w="3599" w:type="dxa"/>
          </w:tcPr>
          <w:p w14:paraId="1E21F074" w14:textId="77777777" w:rsidR="00BC0A76" w:rsidRPr="003B3244" w:rsidRDefault="00BC0A76" w:rsidP="00D17FCB">
            <w:pPr>
              <w:jc w:val="both"/>
              <w:rPr>
                <w:rFonts w:ascii="Bell MT" w:hAnsi="Bell MT"/>
                <w:b/>
                <w:color w:val="000000" w:themeColor="text1"/>
                <w:sz w:val="20"/>
                <w:szCs w:val="20"/>
              </w:rPr>
            </w:pPr>
            <w:r w:rsidRPr="003B3244">
              <w:rPr>
                <w:rFonts w:ascii="Bell MT" w:hAnsi="Bell MT"/>
                <w:b/>
                <w:color w:val="000000" w:themeColor="text1"/>
                <w:sz w:val="20"/>
                <w:szCs w:val="20"/>
              </w:rPr>
              <w:t>Evidence</w:t>
            </w:r>
          </w:p>
        </w:tc>
        <w:tc>
          <w:tcPr>
            <w:tcW w:w="809" w:type="dxa"/>
          </w:tcPr>
          <w:p w14:paraId="1712428C" w14:textId="77777777" w:rsidR="00BC0A76" w:rsidRPr="003B3244" w:rsidRDefault="00BC0A76" w:rsidP="00D17FCB">
            <w:pPr>
              <w:jc w:val="both"/>
              <w:rPr>
                <w:rFonts w:ascii="Bell MT" w:hAnsi="Bell MT"/>
                <w:b/>
                <w:color w:val="000000" w:themeColor="text1"/>
                <w:sz w:val="20"/>
                <w:szCs w:val="20"/>
              </w:rPr>
            </w:pPr>
          </w:p>
        </w:tc>
        <w:tc>
          <w:tcPr>
            <w:tcW w:w="6391" w:type="dxa"/>
            <w:vAlign w:val="center"/>
          </w:tcPr>
          <w:p w14:paraId="328FB560" w14:textId="77777777" w:rsidR="00BC0A76" w:rsidRPr="003B3244" w:rsidRDefault="00BC0A76" w:rsidP="00D17FCB">
            <w:pPr>
              <w:rPr>
                <w:rFonts w:ascii="Bell MT" w:hAnsi="Bell MT"/>
                <w:b/>
                <w:color w:val="000000" w:themeColor="text1"/>
                <w:sz w:val="20"/>
                <w:szCs w:val="20"/>
              </w:rPr>
            </w:pPr>
            <w:r w:rsidRPr="003B3244">
              <w:rPr>
                <w:rFonts w:ascii="Bell MT" w:hAnsi="Bell MT"/>
                <w:b/>
                <w:color w:val="000000" w:themeColor="text1"/>
                <w:sz w:val="20"/>
                <w:szCs w:val="20"/>
              </w:rPr>
              <w:t>Explanation</w:t>
            </w:r>
          </w:p>
        </w:tc>
      </w:tr>
      <w:tr w:rsidR="00BC0A76" w:rsidRPr="003B3244" w14:paraId="4A530F15" w14:textId="77777777" w:rsidTr="6961416C">
        <w:trPr>
          <w:trHeight w:val="1412"/>
        </w:trPr>
        <w:tc>
          <w:tcPr>
            <w:tcW w:w="3599" w:type="dxa"/>
          </w:tcPr>
          <w:p w14:paraId="3EECED34" w14:textId="77777777" w:rsidR="00BC0A76" w:rsidRPr="003B3244" w:rsidRDefault="00BC0A76" w:rsidP="00BC0A76">
            <w:pPr>
              <w:jc w:val="both"/>
              <w:rPr>
                <w:rFonts w:ascii="Bell MT" w:hAnsi="Bell MT"/>
                <w:color w:val="000000" w:themeColor="text1"/>
                <w:sz w:val="20"/>
                <w:szCs w:val="20"/>
              </w:rPr>
            </w:pPr>
            <w:r w:rsidRPr="003B3244">
              <w:rPr>
                <w:rFonts w:ascii="Bell MT" w:hAnsi="Bell MT"/>
                <w:sz w:val="20"/>
                <w:szCs w:val="20"/>
              </w:rPr>
              <w:t>Evidence of adult learning principles:</w:t>
            </w:r>
          </w:p>
          <w:p w14:paraId="07B716AE" w14:textId="77777777" w:rsidR="00BC0A76" w:rsidRPr="003B3244" w:rsidRDefault="00BC0A76" w:rsidP="00D17FCB">
            <w:pPr>
              <w:pStyle w:val="ListParagraph"/>
              <w:numPr>
                <w:ilvl w:val="0"/>
                <w:numId w:val="10"/>
              </w:numPr>
              <w:jc w:val="both"/>
              <w:rPr>
                <w:rFonts w:ascii="Bell MT" w:hAnsi="Bell MT"/>
                <w:color w:val="000000" w:themeColor="text1"/>
                <w:sz w:val="20"/>
                <w:szCs w:val="20"/>
              </w:rPr>
            </w:pPr>
            <w:r w:rsidRPr="003B3244">
              <w:rPr>
                <w:rFonts w:ascii="Bell MT" w:hAnsi="Bell MT"/>
                <w:sz w:val="20"/>
                <w:szCs w:val="20"/>
              </w:rPr>
              <w:t>Opportunities for interaction:</w:t>
            </w:r>
          </w:p>
          <w:p w14:paraId="3D58D289" w14:textId="77777777" w:rsidR="00BC0A76" w:rsidRPr="003B3244" w:rsidRDefault="00BC0A76" w:rsidP="00BC0A76">
            <w:pPr>
              <w:pStyle w:val="ListParagraph"/>
              <w:numPr>
                <w:ilvl w:val="1"/>
                <w:numId w:val="10"/>
              </w:numPr>
              <w:jc w:val="both"/>
              <w:rPr>
                <w:rFonts w:ascii="Bell MT" w:hAnsi="Bell MT"/>
                <w:color w:val="000000" w:themeColor="text1"/>
                <w:sz w:val="20"/>
                <w:szCs w:val="20"/>
              </w:rPr>
            </w:pPr>
            <w:r w:rsidRPr="003B3244">
              <w:rPr>
                <w:rFonts w:ascii="Bell MT" w:hAnsi="Bell MT"/>
                <w:sz w:val="20"/>
                <w:szCs w:val="20"/>
              </w:rPr>
              <w:t>Group discussions</w:t>
            </w:r>
          </w:p>
          <w:p w14:paraId="6208D052" w14:textId="77777777" w:rsidR="00BC0A76" w:rsidRPr="003B3244" w:rsidRDefault="00BC0A76" w:rsidP="00BC0A76">
            <w:pPr>
              <w:pStyle w:val="ListParagraph"/>
              <w:numPr>
                <w:ilvl w:val="1"/>
                <w:numId w:val="10"/>
              </w:numPr>
              <w:jc w:val="both"/>
              <w:rPr>
                <w:rFonts w:ascii="Bell MT" w:hAnsi="Bell MT"/>
                <w:color w:val="000000" w:themeColor="text1"/>
                <w:sz w:val="20"/>
                <w:szCs w:val="20"/>
              </w:rPr>
            </w:pPr>
            <w:r w:rsidRPr="003B3244">
              <w:rPr>
                <w:rFonts w:ascii="Bell MT" w:hAnsi="Bell MT"/>
                <w:sz w:val="20"/>
                <w:szCs w:val="20"/>
              </w:rPr>
              <w:t>Individual activities</w:t>
            </w:r>
          </w:p>
          <w:p w14:paraId="74AE83CC" w14:textId="77777777" w:rsidR="00BC0A76" w:rsidRPr="003B3244" w:rsidRDefault="00BC0A76" w:rsidP="00BC0A76">
            <w:pPr>
              <w:pStyle w:val="ListParagraph"/>
              <w:numPr>
                <w:ilvl w:val="1"/>
                <w:numId w:val="10"/>
              </w:numPr>
              <w:jc w:val="both"/>
              <w:rPr>
                <w:rFonts w:ascii="Bell MT" w:hAnsi="Bell MT"/>
                <w:color w:val="000000" w:themeColor="text1"/>
                <w:sz w:val="20"/>
                <w:szCs w:val="20"/>
              </w:rPr>
            </w:pPr>
            <w:r w:rsidRPr="003B3244">
              <w:rPr>
                <w:rFonts w:ascii="Bell MT" w:hAnsi="Bell MT"/>
                <w:sz w:val="20"/>
                <w:szCs w:val="20"/>
              </w:rPr>
              <w:t>Pair activities</w:t>
            </w:r>
          </w:p>
          <w:p w14:paraId="26111541" w14:textId="77777777" w:rsidR="00BC0A76" w:rsidRPr="003B3244" w:rsidRDefault="00BC0A76" w:rsidP="00BC0A76">
            <w:pPr>
              <w:pStyle w:val="ListParagraph"/>
              <w:numPr>
                <w:ilvl w:val="1"/>
                <w:numId w:val="10"/>
              </w:numPr>
              <w:jc w:val="both"/>
              <w:rPr>
                <w:rFonts w:ascii="Bell MT" w:hAnsi="Bell MT"/>
                <w:color w:val="000000" w:themeColor="text1"/>
                <w:sz w:val="20"/>
                <w:szCs w:val="20"/>
              </w:rPr>
            </w:pPr>
            <w:r w:rsidRPr="003B3244">
              <w:rPr>
                <w:rFonts w:ascii="Bell MT" w:hAnsi="Bell MT"/>
                <w:sz w:val="20"/>
                <w:szCs w:val="20"/>
              </w:rPr>
              <w:t>Practice opportunities</w:t>
            </w:r>
          </w:p>
          <w:p w14:paraId="446C8505" w14:textId="77777777" w:rsidR="00BC0A76" w:rsidRPr="003B3244" w:rsidRDefault="00BC0A76" w:rsidP="00BC0A76">
            <w:pPr>
              <w:pStyle w:val="ListParagraph"/>
              <w:numPr>
                <w:ilvl w:val="1"/>
                <w:numId w:val="10"/>
              </w:numPr>
              <w:jc w:val="both"/>
              <w:rPr>
                <w:rFonts w:ascii="Bell MT" w:hAnsi="Bell MT"/>
                <w:color w:val="000000" w:themeColor="text1"/>
                <w:sz w:val="20"/>
                <w:szCs w:val="20"/>
              </w:rPr>
            </w:pPr>
            <w:r w:rsidRPr="003B3244">
              <w:rPr>
                <w:rFonts w:ascii="Bell MT" w:hAnsi="Bell MT"/>
                <w:sz w:val="20"/>
                <w:szCs w:val="20"/>
              </w:rPr>
              <w:t xml:space="preserve">Case study </w:t>
            </w:r>
          </w:p>
          <w:p w14:paraId="03A5791E" w14:textId="77777777" w:rsidR="00BC0A76" w:rsidRPr="003B3244" w:rsidRDefault="00BC0A76" w:rsidP="00BC0A76">
            <w:pPr>
              <w:pStyle w:val="ListParagraph"/>
              <w:numPr>
                <w:ilvl w:val="1"/>
                <w:numId w:val="10"/>
              </w:numPr>
              <w:jc w:val="both"/>
              <w:rPr>
                <w:rFonts w:ascii="Bell MT" w:hAnsi="Bell MT"/>
                <w:color w:val="000000" w:themeColor="text1"/>
                <w:sz w:val="20"/>
                <w:szCs w:val="20"/>
              </w:rPr>
            </w:pPr>
            <w:r w:rsidRPr="003B3244">
              <w:rPr>
                <w:rFonts w:ascii="Bell MT" w:hAnsi="Bell MT"/>
                <w:sz w:val="20"/>
                <w:szCs w:val="20"/>
              </w:rPr>
              <w:t>Brain storming</w:t>
            </w:r>
          </w:p>
          <w:p w14:paraId="48B1B301" w14:textId="77777777" w:rsidR="00BC0A76" w:rsidRPr="003B3244" w:rsidRDefault="00BC0A76" w:rsidP="00BC0A76">
            <w:pPr>
              <w:pStyle w:val="ListParagraph"/>
              <w:numPr>
                <w:ilvl w:val="1"/>
                <w:numId w:val="10"/>
              </w:numPr>
              <w:jc w:val="both"/>
              <w:rPr>
                <w:rFonts w:ascii="Bell MT" w:hAnsi="Bell MT"/>
                <w:color w:val="000000" w:themeColor="text1"/>
                <w:sz w:val="20"/>
                <w:szCs w:val="20"/>
              </w:rPr>
            </w:pPr>
            <w:r w:rsidRPr="003B3244">
              <w:rPr>
                <w:rFonts w:ascii="Bell MT" w:hAnsi="Bell MT"/>
                <w:sz w:val="20"/>
                <w:szCs w:val="20"/>
              </w:rPr>
              <w:t>Workshop</w:t>
            </w:r>
          </w:p>
          <w:p w14:paraId="4CA75078" w14:textId="77777777" w:rsidR="00BC0A76" w:rsidRPr="003B3244" w:rsidRDefault="00BC0A76" w:rsidP="00BC0A76">
            <w:pPr>
              <w:pStyle w:val="ListParagraph"/>
              <w:numPr>
                <w:ilvl w:val="1"/>
                <w:numId w:val="10"/>
              </w:numPr>
              <w:jc w:val="both"/>
              <w:rPr>
                <w:rFonts w:ascii="Bell MT" w:hAnsi="Bell MT"/>
                <w:color w:val="000000" w:themeColor="text1"/>
                <w:sz w:val="20"/>
                <w:szCs w:val="20"/>
              </w:rPr>
            </w:pPr>
            <w:r w:rsidRPr="003B3244">
              <w:rPr>
                <w:rFonts w:ascii="Bell MT" w:hAnsi="Bell MT"/>
                <w:sz w:val="20"/>
                <w:szCs w:val="20"/>
              </w:rPr>
              <w:t>Questioning</w:t>
            </w:r>
          </w:p>
          <w:p w14:paraId="133F3890" w14:textId="76058409" w:rsidR="00BC0A76" w:rsidRPr="003B3244" w:rsidRDefault="00BC0A76" w:rsidP="00BC0A76">
            <w:pPr>
              <w:pStyle w:val="ListParagraph"/>
              <w:numPr>
                <w:ilvl w:val="1"/>
                <w:numId w:val="10"/>
              </w:numPr>
              <w:jc w:val="both"/>
              <w:rPr>
                <w:rFonts w:ascii="Bell MT" w:hAnsi="Bell MT"/>
                <w:color w:val="000000" w:themeColor="text1"/>
                <w:sz w:val="20"/>
                <w:szCs w:val="20"/>
              </w:rPr>
            </w:pPr>
            <w:r w:rsidRPr="003B3244">
              <w:rPr>
                <w:rFonts w:ascii="Bell MT" w:hAnsi="Bell MT"/>
                <w:sz w:val="20"/>
                <w:szCs w:val="20"/>
              </w:rPr>
              <w:t>Networking</w:t>
            </w:r>
          </w:p>
        </w:tc>
        <w:tc>
          <w:tcPr>
            <w:tcW w:w="809" w:type="dxa"/>
          </w:tcPr>
          <w:p w14:paraId="7B69B91C" w14:textId="77777777" w:rsidR="00BC0A76" w:rsidRPr="003B3244" w:rsidRDefault="00BC0A76" w:rsidP="00D17FCB">
            <w:pPr>
              <w:jc w:val="both"/>
              <w:rPr>
                <w:rFonts w:ascii="Bell MT" w:hAnsi="Bell MT"/>
                <w:color w:val="000000" w:themeColor="text1"/>
                <w:sz w:val="20"/>
                <w:szCs w:val="20"/>
              </w:rPr>
            </w:pPr>
          </w:p>
        </w:tc>
        <w:tc>
          <w:tcPr>
            <w:tcW w:w="6391" w:type="dxa"/>
            <w:vAlign w:val="center"/>
          </w:tcPr>
          <w:p w14:paraId="107D0474" w14:textId="77563530" w:rsidR="00BC0A76" w:rsidRPr="003B3244" w:rsidRDefault="009E1253" w:rsidP="00D17FCB">
            <w:pPr>
              <w:jc w:val="both"/>
              <w:rPr>
                <w:rFonts w:ascii="Bell MT" w:hAnsi="Bell MT"/>
                <w:sz w:val="20"/>
                <w:szCs w:val="20"/>
              </w:rPr>
            </w:pPr>
            <w:r w:rsidRPr="6961416C">
              <w:rPr>
                <w:rFonts w:ascii="Bell MT" w:hAnsi="Bell MT"/>
                <w:sz w:val="20"/>
                <w:szCs w:val="20"/>
              </w:rPr>
              <w:t>Adult learning principles, also known as ‘andragogy’, were first introduced by Malcolm Knowles in the early 1970s. They describe key elements in any adult education program to maximize learning. Some of these principles are dealt with in the delivery standard</w:t>
            </w:r>
            <w:r w:rsidR="369C37FD" w:rsidRPr="6961416C">
              <w:rPr>
                <w:rFonts w:ascii="Bell MT" w:hAnsi="Bell MT"/>
                <w:sz w:val="20"/>
                <w:szCs w:val="20"/>
              </w:rPr>
              <w:t>s</w:t>
            </w:r>
            <w:r w:rsidRPr="6961416C">
              <w:rPr>
                <w:rFonts w:ascii="Bell MT" w:hAnsi="Bell MT"/>
                <w:sz w:val="20"/>
                <w:szCs w:val="20"/>
              </w:rPr>
              <w:t xml:space="preserve"> and some in the design.</w:t>
            </w:r>
          </w:p>
          <w:p w14:paraId="4806F7F4" w14:textId="77777777" w:rsidR="009E1253" w:rsidRPr="003B3244" w:rsidRDefault="009E1253" w:rsidP="00D17FCB">
            <w:pPr>
              <w:jc w:val="both"/>
              <w:rPr>
                <w:rFonts w:ascii="Bell MT" w:hAnsi="Bell MT"/>
                <w:sz w:val="20"/>
                <w:szCs w:val="20"/>
              </w:rPr>
            </w:pPr>
            <w:r w:rsidRPr="003B3244">
              <w:rPr>
                <w:rFonts w:ascii="Bell MT" w:hAnsi="Bell MT"/>
                <w:sz w:val="20"/>
                <w:szCs w:val="20"/>
              </w:rPr>
              <w:t xml:space="preserve">In the design phase there should be: </w:t>
            </w:r>
          </w:p>
          <w:p w14:paraId="7968F384" w14:textId="39100196" w:rsidR="009E1253" w:rsidRPr="003B3244" w:rsidRDefault="009E1253" w:rsidP="009E1253">
            <w:pPr>
              <w:pStyle w:val="ListParagraph"/>
              <w:numPr>
                <w:ilvl w:val="0"/>
                <w:numId w:val="10"/>
              </w:numPr>
              <w:jc w:val="both"/>
              <w:rPr>
                <w:rFonts w:ascii="Bell MT" w:hAnsi="Bell MT"/>
                <w:color w:val="000000" w:themeColor="text1"/>
                <w:sz w:val="20"/>
                <w:szCs w:val="20"/>
              </w:rPr>
            </w:pPr>
            <w:r w:rsidRPr="6961416C">
              <w:rPr>
                <w:rFonts w:ascii="Bell MT" w:hAnsi="Bell MT"/>
                <w:sz w:val="20"/>
                <w:szCs w:val="20"/>
              </w:rPr>
              <w:t xml:space="preserve">Opportunities for interaction – this means that the program is not entirely </w:t>
            </w:r>
            <w:r w:rsidR="47313E1A" w:rsidRPr="6961416C">
              <w:rPr>
                <w:rFonts w:ascii="Bell MT" w:hAnsi="Bell MT"/>
                <w:sz w:val="20"/>
                <w:szCs w:val="20"/>
              </w:rPr>
              <w:t>d</w:t>
            </w:r>
            <w:r w:rsidRPr="6961416C">
              <w:rPr>
                <w:rFonts w:ascii="Bell MT" w:hAnsi="Bell MT"/>
                <w:sz w:val="20"/>
                <w:szCs w:val="20"/>
              </w:rPr>
              <w:t xml:space="preserve">idactic with someone talking ‘at’ participants. Rather, discussion is </w:t>
            </w:r>
            <w:r w:rsidRPr="6961416C">
              <w:rPr>
                <w:rFonts w:ascii="Bell MT" w:hAnsi="Bell MT"/>
                <w:i/>
                <w:iCs/>
                <w:sz w:val="20"/>
                <w:szCs w:val="20"/>
              </w:rPr>
              <w:t>facilitated</w:t>
            </w:r>
            <w:r w:rsidRPr="6961416C">
              <w:rPr>
                <w:rFonts w:ascii="Bell MT" w:hAnsi="Bell MT"/>
                <w:sz w:val="20"/>
                <w:szCs w:val="20"/>
              </w:rPr>
              <w:t xml:space="preserve"> by an expert and includes activities to promote learner engagement (e.g. group discussions, individual activities, pair activities, practice opportunities).</w:t>
            </w:r>
          </w:p>
        </w:tc>
      </w:tr>
      <w:tr w:rsidR="009E1253" w:rsidRPr="003B3244" w14:paraId="6332084A" w14:textId="77777777" w:rsidTr="6961416C">
        <w:trPr>
          <w:trHeight w:val="1412"/>
        </w:trPr>
        <w:tc>
          <w:tcPr>
            <w:tcW w:w="3599" w:type="dxa"/>
          </w:tcPr>
          <w:p w14:paraId="54C90B45" w14:textId="77777777" w:rsidR="009E1253" w:rsidRPr="003B3244" w:rsidRDefault="009E1253" w:rsidP="009E1253">
            <w:pPr>
              <w:pStyle w:val="ListParagraph"/>
              <w:numPr>
                <w:ilvl w:val="0"/>
                <w:numId w:val="10"/>
              </w:numPr>
              <w:jc w:val="both"/>
              <w:rPr>
                <w:rFonts w:ascii="Bell MT" w:hAnsi="Bell MT"/>
                <w:sz w:val="20"/>
                <w:szCs w:val="20"/>
              </w:rPr>
            </w:pPr>
            <w:r w:rsidRPr="003B3244">
              <w:rPr>
                <w:rFonts w:ascii="Bell MT" w:hAnsi="Bell MT"/>
                <w:sz w:val="20"/>
                <w:szCs w:val="20"/>
              </w:rPr>
              <w:t>Opportunities for reflection:</w:t>
            </w:r>
          </w:p>
          <w:p w14:paraId="1C7E516C" w14:textId="3A3669B3" w:rsidR="009E1253" w:rsidRPr="003B3244" w:rsidRDefault="009E1253" w:rsidP="009E1253">
            <w:pPr>
              <w:pStyle w:val="ListParagraph"/>
              <w:numPr>
                <w:ilvl w:val="1"/>
                <w:numId w:val="10"/>
              </w:numPr>
              <w:jc w:val="both"/>
              <w:rPr>
                <w:rFonts w:ascii="Bell MT" w:hAnsi="Bell MT"/>
                <w:sz w:val="20"/>
                <w:szCs w:val="20"/>
              </w:rPr>
            </w:pPr>
            <w:r w:rsidRPr="003B3244">
              <w:rPr>
                <w:rFonts w:ascii="Bell MT" w:hAnsi="Bell MT"/>
                <w:sz w:val="20"/>
                <w:szCs w:val="20"/>
              </w:rPr>
              <w:t>Reflective questions (e.g. one-minute paper)</w:t>
            </w:r>
          </w:p>
          <w:p w14:paraId="286BF00B" w14:textId="77777777" w:rsidR="009E1253" w:rsidRPr="003B3244" w:rsidRDefault="009E1253" w:rsidP="009E1253">
            <w:pPr>
              <w:pStyle w:val="ListParagraph"/>
              <w:numPr>
                <w:ilvl w:val="1"/>
                <w:numId w:val="10"/>
              </w:numPr>
              <w:jc w:val="both"/>
              <w:rPr>
                <w:rFonts w:ascii="Bell MT" w:hAnsi="Bell MT"/>
                <w:sz w:val="20"/>
                <w:szCs w:val="20"/>
              </w:rPr>
            </w:pPr>
            <w:r w:rsidRPr="003B3244">
              <w:rPr>
                <w:rFonts w:ascii="Bell MT" w:hAnsi="Bell MT"/>
                <w:sz w:val="20"/>
                <w:szCs w:val="20"/>
              </w:rPr>
              <w:t>Questioning</w:t>
            </w:r>
          </w:p>
          <w:p w14:paraId="2F52BD93" w14:textId="01B47B2F" w:rsidR="009E1253" w:rsidRPr="003B3244" w:rsidRDefault="009E1253" w:rsidP="009E1253">
            <w:pPr>
              <w:pStyle w:val="ListParagraph"/>
              <w:numPr>
                <w:ilvl w:val="1"/>
                <w:numId w:val="10"/>
              </w:numPr>
              <w:jc w:val="both"/>
              <w:rPr>
                <w:rFonts w:ascii="Bell MT" w:hAnsi="Bell MT"/>
                <w:sz w:val="20"/>
                <w:szCs w:val="20"/>
              </w:rPr>
            </w:pPr>
            <w:r w:rsidRPr="003B3244">
              <w:rPr>
                <w:rFonts w:ascii="Bell MT" w:hAnsi="Bell MT"/>
                <w:sz w:val="20"/>
                <w:szCs w:val="20"/>
              </w:rPr>
              <w:t>Review of pre-activity work (e.g. creating worksheet, article review)</w:t>
            </w:r>
          </w:p>
          <w:p w14:paraId="67CCC2A3" w14:textId="32923D9F" w:rsidR="009E1253" w:rsidRPr="003B3244" w:rsidRDefault="009E1253" w:rsidP="009E1253">
            <w:pPr>
              <w:pStyle w:val="ListParagraph"/>
              <w:numPr>
                <w:ilvl w:val="1"/>
                <w:numId w:val="10"/>
              </w:numPr>
              <w:jc w:val="both"/>
              <w:rPr>
                <w:rFonts w:ascii="Bell MT" w:hAnsi="Bell MT"/>
                <w:sz w:val="20"/>
                <w:szCs w:val="20"/>
              </w:rPr>
            </w:pPr>
            <w:r w:rsidRPr="003B3244">
              <w:rPr>
                <w:rFonts w:ascii="Bell MT" w:hAnsi="Bell MT"/>
                <w:sz w:val="20"/>
                <w:szCs w:val="20"/>
              </w:rPr>
              <w:t>Other – please state</w:t>
            </w:r>
          </w:p>
        </w:tc>
        <w:tc>
          <w:tcPr>
            <w:tcW w:w="809" w:type="dxa"/>
          </w:tcPr>
          <w:p w14:paraId="3553C9AC" w14:textId="77777777" w:rsidR="009E1253" w:rsidRPr="003B3244" w:rsidRDefault="009E1253" w:rsidP="00D17FCB">
            <w:pPr>
              <w:jc w:val="both"/>
              <w:rPr>
                <w:rFonts w:ascii="Bell MT" w:hAnsi="Bell MT"/>
                <w:color w:val="000000" w:themeColor="text1"/>
                <w:sz w:val="20"/>
                <w:szCs w:val="20"/>
              </w:rPr>
            </w:pPr>
          </w:p>
        </w:tc>
        <w:tc>
          <w:tcPr>
            <w:tcW w:w="6391" w:type="dxa"/>
            <w:vAlign w:val="center"/>
          </w:tcPr>
          <w:p w14:paraId="6A6C98E2" w14:textId="12A95E98" w:rsidR="009E1253" w:rsidRPr="003B3244" w:rsidRDefault="009E1253" w:rsidP="009E1253">
            <w:pPr>
              <w:pStyle w:val="ListParagraph"/>
              <w:numPr>
                <w:ilvl w:val="0"/>
                <w:numId w:val="13"/>
              </w:numPr>
              <w:jc w:val="both"/>
              <w:rPr>
                <w:rFonts w:ascii="Bell MT" w:hAnsi="Bell MT"/>
                <w:sz w:val="20"/>
                <w:szCs w:val="20"/>
              </w:rPr>
            </w:pPr>
            <w:r w:rsidRPr="6961416C">
              <w:rPr>
                <w:rFonts w:ascii="Bell MT" w:hAnsi="Bell MT"/>
                <w:sz w:val="20"/>
                <w:szCs w:val="20"/>
              </w:rPr>
              <w:t xml:space="preserve">Opportunities for reflection – it is important that learners are given opportunities to reflect on their current level of knowledge in the content area, their knowledge or skill gaps and their progress in achieving the learning outcomes. Examples of opportunities for reflection include questions about prior experience or knowledge, quiz questions on a topic, individual reflective exercise </w:t>
            </w:r>
            <w:r w:rsidR="2E3913FE" w:rsidRPr="6961416C">
              <w:rPr>
                <w:rFonts w:ascii="Bell MT" w:hAnsi="Bell MT"/>
                <w:sz w:val="20"/>
                <w:szCs w:val="20"/>
              </w:rPr>
              <w:t xml:space="preserve"> </w:t>
            </w:r>
            <w:r w:rsidRPr="6961416C">
              <w:rPr>
                <w:rFonts w:ascii="Bell MT" w:hAnsi="Bell MT"/>
                <w:sz w:val="20"/>
                <w:szCs w:val="20"/>
              </w:rPr>
              <w:t xml:space="preserve"> worksheet, and questioning or review of a</w:t>
            </w:r>
            <w:r w:rsidR="509FCA76" w:rsidRPr="6961416C">
              <w:rPr>
                <w:rFonts w:ascii="Bell MT" w:hAnsi="Bell MT"/>
                <w:sz w:val="20"/>
                <w:szCs w:val="20"/>
              </w:rPr>
              <w:t>ny</w:t>
            </w:r>
            <w:r w:rsidRPr="6961416C">
              <w:rPr>
                <w:rFonts w:ascii="Bell MT" w:hAnsi="Bell MT"/>
                <w:sz w:val="20"/>
                <w:szCs w:val="20"/>
              </w:rPr>
              <w:t xml:space="preserve"> pre-activity requirement</w:t>
            </w:r>
          </w:p>
        </w:tc>
      </w:tr>
      <w:tr w:rsidR="009E1253" w:rsidRPr="003B3244" w14:paraId="2EB2BB4A" w14:textId="77777777" w:rsidTr="6961416C">
        <w:trPr>
          <w:trHeight w:val="1412"/>
        </w:trPr>
        <w:tc>
          <w:tcPr>
            <w:tcW w:w="3599" w:type="dxa"/>
          </w:tcPr>
          <w:p w14:paraId="50413DB4" w14:textId="4A973CB7" w:rsidR="009E1253" w:rsidRPr="003B3244" w:rsidRDefault="009E1253" w:rsidP="009E1253">
            <w:pPr>
              <w:pStyle w:val="ListParagraph"/>
              <w:numPr>
                <w:ilvl w:val="0"/>
                <w:numId w:val="10"/>
              </w:numPr>
              <w:jc w:val="both"/>
              <w:rPr>
                <w:rFonts w:ascii="Bell MT" w:hAnsi="Bell MT"/>
                <w:sz w:val="20"/>
                <w:szCs w:val="20"/>
              </w:rPr>
            </w:pPr>
            <w:r w:rsidRPr="003B3244">
              <w:rPr>
                <w:rFonts w:ascii="Bell MT" w:hAnsi="Bell MT"/>
                <w:sz w:val="20"/>
                <w:szCs w:val="20"/>
              </w:rPr>
              <w:t>Relevance to practice established</w:t>
            </w:r>
          </w:p>
        </w:tc>
        <w:tc>
          <w:tcPr>
            <w:tcW w:w="809" w:type="dxa"/>
          </w:tcPr>
          <w:p w14:paraId="71E8FE53" w14:textId="77777777" w:rsidR="009E1253" w:rsidRPr="003B3244" w:rsidRDefault="009E1253" w:rsidP="00D17FCB">
            <w:pPr>
              <w:jc w:val="both"/>
              <w:rPr>
                <w:rFonts w:ascii="Bell MT" w:hAnsi="Bell MT"/>
                <w:color w:val="000000" w:themeColor="text1"/>
                <w:sz w:val="20"/>
                <w:szCs w:val="20"/>
              </w:rPr>
            </w:pPr>
          </w:p>
        </w:tc>
        <w:tc>
          <w:tcPr>
            <w:tcW w:w="6391" w:type="dxa"/>
            <w:vAlign w:val="center"/>
          </w:tcPr>
          <w:p w14:paraId="1271B17D" w14:textId="56FBFA0A" w:rsidR="009E1253" w:rsidRPr="003B3244" w:rsidRDefault="009E1253" w:rsidP="009E1253">
            <w:pPr>
              <w:jc w:val="both"/>
              <w:rPr>
                <w:rFonts w:ascii="Bell MT" w:hAnsi="Bell MT"/>
                <w:sz w:val="20"/>
                <w:szCs w:val="20"/>
              </w:rPr>
            </w:pPr>
            <w:r w:rsidRPr="6961416C">
              <w:rPr>
                <w:rFonts w:ascii="Bell MT" w:hAnsi="Bell MT"/>
                <w:sz w:val="20"/>
                <w:szCs w:val="20"/>
              </w:rPr>
              <w:t xml:space="preserve">Adults need to understand the relevance of the activity to their current practice or how the content and learning outcomes can be used by them. This should be built in early in the activity – for example, by linking </w:t>
            </w:r>
            <w:r w:rsidR="0024418A" w:rsidRPr="6961416C">
              <w:rPr>
                <w:rFonts w:ascii="Bell MT" w:hAnsi="Bell MT"/>
                <w:sz w:val="20"/>
                <w:szCs w:val="20"/>
              </w:rPr>
              <w:t>to domains</w:t>
            </w:r>
            <w:r w:rsidRPr="6961416C">
              <w:rPr>
                <w:rFonts w:ascii="Bell MT" w:hAnsi="Bell MT"/>
                <w:sz w:val="20"/>
                <w:szCs w:val="20"/>
              </w:rPr>
              <w:t xml:space="preserve"> of </w:t>
            </w:r>
            <w:r w:rsidR="5C7078D5" w:rsidRPr="6961416C">
              <w:rPr>
                <w:rFonts w:ascii="Bell MT" w:hAnsi="Bell MT"/>
                <w:sz w:val="20"/>
                <w:szCs w:val="20"/>
              </w:rPr>
              <w:t>clinical</w:t>
            </w:r>
            <w:r w:rsidRPr="6961416C">
              <w:rPr>
                <w:rFonts w:ascii="Bell MT" w:hAnsi="Bell MT"/>
                <w:sz w:val="20"/>
                <w:szCs w:val="20"/>
              </w:rPr>
              <w:t xml:space="preserve"> practice</w:t>
            </w:r>
            <w:r w:rsidR="5FBBE534" w:rsidRPr="6961416C">
              <w:rPr>
                <w:rFonts w:ascii="Bell MT" w:hAnsi="Bell MT"/>
                <w:sz w:val="20"/>
                <w:szCs w:val="20"/>
              </w:rPr>
              <w:t xml:space="preserve"> or </w:t>
            </w:r>
            <w:proofErr w:type="gramStart"/>
            <w:r w:rsidRPr="6961416C">
              <w:rPr>
                <w:rFonts w:ascii="Bell MT" w:hAnsi="Bell MT"/>
                <w:sz w:val="20"/>
                <w:szCs w:val="20"/>
              </w:rPr>
              <w:t>curriculum  units</w:t>
            </w:r>
            <w:proofErr w:type="gramEnd"/>
            <w:r w:rsidRPr="6961416C">
              <w:rPr>
                <w:rFonts w:ascii="Bell MT" w:hAnsi="Bell MT"/>
                <w:sz w:val="20"/>
                <w:szCs w:val="20"/>
              </w:rPr>
              <w:t>, audit data, needs assessment data. In other words, there should be links to evidence that the activity is needed.</w:t>
            </w:r>
          </w:p>
        </w:tc>
      </w:tr>
      <w:tr w:rsidR="009E1253" w:rsidRPr="003B3244" w14:paraId="447FFFEF" w14:textId="77777777" w:rsidTr="6961416C">
        <w:trPr>
          <w:trHeight w:val="1412"/>
        </w:trPr>
        <w:tc>
          <w:tcPr>
            <w:tcW w:w="3599" w:type="dxa"/>
          </w:tcPr>
          <w:p w14:paraId="4B8DF6A9" w14:textId="0BD0BB43" w:rsidR="009E1253" w:rsidRPr="003B3244" w:rsidRDefault="009E1253" w:rsidP="009E1253">
            <w:pPr>
              <w:pStyle w:val="ListParagraph"/>
              <w:numPr>
                <w:ilvl w:val="0"/>
                <w:numId w:val="10"/>
              </w:numPr>
              <w:jc w:val="both"/>
              <w:rPr>
                <w:rFonts w:ascii="Bell MT" w:hAnsi="Bell MT"/>
                <w:sz w:val="20"/>
                <w:szCs w:val="20"/>
              </w:rPr>
            </w:pPr>
            <w:r w:rsidRPr="003B3244">
              <w:rPr>
                <w:rFonts w:ascii="Bell MT" w:hAnsi="Bell MT"/>
                <w:sz w:val="20"/>
                <w:szCs w:val="20"/>
              </w:rPr>
              <w:t>The design structure supports the principles of set–dialogue–closure. The expectation of what will be learned is stated (set), the content and design support the expectation (dialogue) and a closing statement reinforces learning through summary (closure)</w:t>
            </w:r>
          </w:p>
        </w:tc>
        <w:tc>
          <w:tcPr>
            <w:tcW w:w="809" w:type="dxa"/>
          </w:tcPr>
          <w:p w14:paraId="203C8936" w14:textId="77777777" w:rsidR="009E1253" w:rsidRPr="003B3244" w:rsidRDefault="009E1253" w:rsidP="00D17FCB">
            <w:pPr>
              <w:jc w:val="both"/>
              <w:rPr>
                <w:rFonts w:ascii="Bell MT" w:hAnsi="Bell MT"/>
                <w:color w:val="000000" w:themeColor="text1"/>
                <w:sz w:val="20"/>
                <w:szCs w:val="20"/>
              </w:rPr>
            </w:pPr>
          </w:p>
        </w:tc>
        <w:tc>
          <w:tcPr>
            <w:tcW w:w="6391" w:type="dxa"/>
            <w:vAlign w:val="center"/>
          </w:tcPr>
          <w:p w14:paraId="218FB269" w14:textId="77777777" w:rsidR="009E1253" w:rsidRPr="003B3244" w:rsidRDefault="009E1253" w:rsidP="009E1253">
            <w:pPr>
              <w:jc w:val="both"/>
              <w:rPr>
                <w:rFonts w:ascii="Bell MT" w:hAnsi="Bell MT"/>
                <w:sz w:val="20"/>
                <w:szCs w:val="20"/>
              </w:rPr>
            </w:pPr>
            <w:r w:rsidRPr="003B3244">
              <w:rPr>
                <w:rFonts w:ascii="Bell MT" w:hAnsi="Bell MT"/>
                <w:sz w:val="20"/>
                <w:szCs w:val="20"/>
              </w:rPr>
              <w:t xml:space="preserve">Contemporary design of educational activities often uses the set–dialogue–closure structure. The design of a CPD Accredited Activity should include: </w:t>
            </w:r>
          </w:p>
          <w:p w14:paraId="78D7B30F" w14:textId="76503DDA" w:rsidR="009E1253" w:rsidRPr="003B3244" w:rsidRDefault="009E1253" w:rsidP="009E1253">
            <w:pPr>
              <w:pStyle w:val="ListParagraph"/>
              <w:numPr>
                <w:ilvl w:val="0"/>
                <w:numId w:val="10"/>
              </w:numPr>
              <w:jc w:val="both"/>
              <w:rPr>
                <w:rFonts w:ascii="Bell MT" w:hAnsi="Bell MT"/>
                <w:sz w:val="20"/>
                <w:szCs w:val="20"/>
              </w:rPr>
            </w:pPr>
            <w:r w:rsidRPr="6961416C">
              <w:rPr>
                <w:rFonts w:ascii="Bell MT" w:hAnsi="Bell MT"/>
                <w:sz w:val="20"/>
                <w:szCs w:val="20"/>
              </w:rPr>
              <w:t>S</w:t>
            </w:r>
            <w:r w:rsidR="6630855A" w:rsidRPr="6961416C">
              <w:rPr>
                <w:rFonts w:ascii="Bell MT" w:hAnsi="Bell MT"/>
                <w:sz w:val="20"/>
                <w:szCs w:val="20"/>
              </w:rPr>
              <w:t>et</w:t>
            </w:r>
            <w:r w:rsidRPr="6961416C">
              <w:rPr>
                <w:rFonts w:ascii="Bell MT" w:hAnsi="Bell MT"/>
                <w:sz w:val="20"/>
                <w:szCs w:val="20"/>
              </w:rPr>
              <w:t xml:space="preserve"> – an introduction that states clearly what the activity is about (introducing content), its learning outcomes, the relevance of the activity, motivations for learners to engage, and links to previous activities if relevant.</w:t>
            </w:r>
          </w:p>
          <w:p w14:paraId="183AF2D7" w14:textId="77777777" w:rsidR="009E1253" w:rsidRPr="003B3244" w:rsidRDefault="009E1253" w:rsidP="009E1253">
            <w:pPr>
              <w:pStyle w:val="ListParagraph"/>
              <w:numPr>
                <w:ilvl w:val="0"/>
                <w:numId w:val="10"/>
              </w:numPr>
              <w:jc w:val="both"/>
              <w:rPr>
                <w:rFonts w:ascii="Bell MT" w:hAnsi="Bell MT"/>
                <w:sz w:val="20"/>
                <w:szCs w:val="20"/>
              </w:rPr>
            </w:pPr>
            <w:r w:rsidRPr="003B3244">
              <w:rPr>
                <w:rFonts w:ascii="Bell MT" w:hAnsi="Bell MT"/>
                <w:sz w:val="20"/>
                <w:szCs w:val="20"/>
              </w:rPr>
              <w:t>Dialogue – the body of the activity where the learning activities are implemented. The activity design should indicate in what learning activities learners will be involved (the type of activities is articulated in the next standard).</w:t>
            </w:r>
          </w:p>
          <w:p w14:paraId="4D68B1F6" w14:textId="736EBE14" w:rsidR="009E1253" w:rsidRPr="003B3244" w:rsidRDefault="009E1253" w:rsidP="009E1253">
            <w:pPr>
              <w:pStyle w:val="ListParagraph"/>
              <w:numPr>
                <w:ilvl w:val="0"/>
                <w:numId w:val="10"/>
              </w:numPr>
              <w:jc w:val="both"/>
              <w:rPr>
                <w:rFonts w:ascii="Bell MT" w:hAnsi="Bell MT"/>
                <w:sz w:val="20"/>
                <w:szCs w:val="20"/>
              </w:rPr>
            </w:pPr>
            <w:r w:rsidRPr="003B3244">
              <w:rPr>
                <w:rFonts w:ascii="Bell MT" w:hAnsi="Bell MT"/>
                <w:sz w:val="20"/>
                <w:szCs w:val="20"/>
              </w:rPr>
              <w:t>Closure – the conclusion of the activity, which should include a summary of key points and take-home messages, review of the learning outcomes to assess achievement, and a plan for post activity reinforcement of learning or identification of opportunities for application of knowledge and skills or further practice. This can also include links to previous activities if relevant.</w:t>
            </w:r>
          </w:p>
        </w:tc>
      </w:tr>
    </w:tbl>
    <w:p w14:paraId="17826F0C" w14:textId="7A7F0517" w:rsidR="00BC0A76" w:rsidRPr="003B3244" w:rsidRDefault="00BC0A76" w:rsidP="00D628A4">
      <w:pPr>
        <w:jc w:val="both"/>
        <w:rPr>
          <w:rFonts w:ascii="Bell MT" w:hAnsi="Bell MT"/>
          <w:color w:val="FF0000"/>
          <w:sz w:val="20"/>
          <w:szCs w:val="20"/>
        </w:rPr>
      </w:pPr>
    </w:p>
    <w:p w14:paraId="75F33F0F" w14:textId="70BD9C67" w:rsidR="009E1253" w:rsidRPr="003B3244" w:rsidRDefault="009E1253" w:rsidP="00D628A4">
      <w:pPr>
        <w:jc w:val="both"/>
        <w:rPr>
          <w:rFonts w:ascii="Bell MT" w:hAnsi="Bell MT"/>
          <w:b/>
          <w:color w:val="FF0000"/>
          <w:sz w:val="20"/>
          <w:szCs w:val="20"/>
        </w:rPr>
      </w:pPr>
      <w:r w:rsidRPr="003B3244">
        <w:rPr>
          <w:rFonts w:ascii="Bell MT" w:hAnsi="Bell MT"/>
          <w:b/>
          <w:color w:val="FF0000"/>
          <w:sz w:val="20"/>
          <w:szCs w:val="20"/>
        </w:rPr>
        <w:t>3.2 The learning activities are designed to facilitate achievement of the learning outcomes</w:t>
      </w:r>
    </w:p>
    <w:tbl>
      <w:tblPr>
        <w:tblStyle w:val="TableGrid"/>
        <w:tblW w:w="10786" w:type="dxa"/>
        <w:tblLook w:val="04A0" w:firstRow="1" w:lastRow="0" w:firstColumn="1" w:lastColumn="0" w:noHBand="0" w:noVBand="1"/>
      </w:tblPr>
      <w:tblGrid>
        <w:gridCol w:w="3595"/>
        <w:gridCol w:w="808"/>
        <w:gridCol w:w="6383"/>
      </w:tblGrid>
      <w:tr w:rsidR="009E1253" w:rsidRPr="003B3244" w14:paraId="6FDA56D0" w14:textId="77777777" w:rsidTr="6961416C">
        <w:trPr>
          <w:trHeight w:val="264"/>
        </w:trPr>
        <w:tc>
          <w:tcPr>
            <w:tcW w:w="3595" w:type="dxa"/>
          </w:tcPr>
          <w:p w14:paraId="27AFF8FC" w14:textId="77777777" w:rsidR="009E1253" w:rsidRPr="003B3244" w:rsidRDefault="009E1253" w:rsidP="00D17FCB">
            <w:pPr>
              <w:jc w:val="both"/>
              <w:rPr>
                <w:rFonts w:ascii="Bell MT" w:hAnsi="Bell MT"/>
                <w:b/>
                <w:color w:val="000000" w:themeColor="text1"/>
                <w:sz w:val="20"/>
                <w:szCs w:val="20"/>
              </w:rPr>
            </w:pPr>
            <w:r w:rsidRPr="003B3244">
              <w:rPr>
                <w:rFonts w:ascii="Bell MT" w:hAnsi="Bell MT"/>
                <w:b/>
                <w:color w:val="000000" w:themeColor="text1"/>
                <w:sz w:val="20"/>
                <w:szCs w:val="20"/>
              </w:rPr>
              <w:t>Evidence</w:t>
            </w:r>
          </w:p>
        </w:tc>
        <w:tc>
          <w:tcPr>
            <w:tcW w:w="808" w:type="dxa"/>
          </w:tcPr>
          <w:p w14:paraId="24EFA20E" w14:textId="77777777" w:rsidR="009E1253" w:rsidRPr="003B3244" w:rsidRDefault="009E1253" w:rsidP="00D17FCB">
            <w:pPr>
              <w:jc w:val="both"/>
              <w:rPr>
                <w:rFonts w:ascii="Bell MT" w:hAnsi="Bell MT"/>
                <w:b/>
                <w:color w:val="000000" w:themeColor="text1"/>
                <w:sz w:val="20"/>
                <w:szCs w:val="20"/>
              </w:rPr>
            </w:pPr>
          </w:p>
        </w:tc>
        <w:tc>
          <w:tcPr>
            <w:tcW w:w="6383" w:type="dxa"/>
            <w:vAlign w:val="center"/>
          </w:tcPr>
          <w:p w14:paraId="1828CA01" w14:textId="77777777" w:rsidR="009E1253" w:rsidRPr="003B3244" w:rsidRDefault="009E1253" w:rsidP="00D17FCB">
            <w:pPr>
              <w:rPr>
                <w:rFonts w:ascii="Bell MT" w:hAnsi="Bell MT"/>
                <w:b/>
                <w:color w:val="000000" w:themeColor="text1"/>
                <w:sz w:val="20"/>
                <w:szCs w:val="20"/>
              </w:rPr>
            </w:pPr>
            <w:r w:rsidRPr="003B3244">
              <w:rPr>
                <w:rFonts w:ascii="Bell MT" w:hAnsi="Bell MT"/>
                <w:b/>
                <w:color w:val="000000" w:themeColor="text1"/>
                <w:sz w:val="20"/>
                <w:szCs w:val="20"/>
              </w:rPr>
              <w:t>Explanation</w:t>
            </w:r>
          </w:p>
        </w:tc>
      </w:tr>
      <w:tr w:rsidR="009E1253" w:rsidRPr="003B3244" w14:paraId="75E47695" w14:textId="77777777" w:rsidTr="6961416C">
        <w:trPr>
          <w:trHeight w:val="1484"/>
        </w:trPr>
        <w:tc>
          <w:tcPr>
            <w:tcW w:w="3595" w:type="dxa"/>
          </w:tcPr>
          <w:p w14:paraId="26414A39" w14:textId="77777777" w:rsidR="009E1253" w:rsidRPr="003B3244" w:rsidRDefault="009E1253" w:rsidP="00D17FCB">
            <w:pPr>
              <w:pStyle w:val="ListParagraph"/>
              <w:jc w:val="both"/>
              <w:rPr>
                <w:rFonts w:ascii="Bell MT" w:hAnsi="Bell MT"/>
                <w:color w:val="000000" w:themeColor="text1"/>
                <w:sz w:val="20"/>
                <w:szCs w:val="20"/>
              </w:rPr>
            </w:pPr>
          </w:p>
          <w:p w14:paraId="31C92C79" w14:textId="3CF14565" w:rsidR="009E1253" w:rsidRPr="003B3244" w:rsidRDefault="009E1253" w:rsidP="00D17FCB">
            <w:pPr>
              <w:pStyle w:val="ListParagraph"/>
              <w:numPr>
                <w:ilvl w:val="0"/>
                <w:numId w:val="10"/>
              </w:numPr>
              <w:jc w:val="both"/>
              <w:rPr>
                <w:rFonts w:ascii="Bell MT" w:hAnsi="Bell MT"/>
                <w:color w:val="000000" w:themeColor="text1"/>
                <w:sz w:val="20"/>
                <w:szCs w:val="20"/>
              </w:rPr>
            </w:pPr>
            <w:r w:rsidRPr="003B3244">
              <w:rPr>
                <w:rFonts w:ascii="Bell MT" w:hAnsi="Bell MT"/>
                <w:sz w:val="20"/>
                <w:szCs w:val="20"/>
              </w:rPr>
              <w:t>Map of learning activities against each learning outcome (refer to Attachments 1 &amp; 2 for Templates)</w:t>
            </w:r>
          </w:p>
        </w:tc>
        <w:tc>
          <w:tcPr>
            <w:tcW w:w="808" w:type="dxa"/>
          </w:tcPr>
          <w:p w14:paraId="0DBBE78A" w14:textId="77777777" w:rsidR="009E1253" w:rsidRPr="003B3244" w:rsidRDefault="009E1253" w:rsidP="00D17FCB">
            <w:pPr>
              <w:jc w:val="both"/>
              <w:rPr>
                <w:rFonts w:ascii="Bell MT" w:hAnsi="Bell MT"/>
                <w:color w:val="000000" w:themeColor="text1"/>
                <w:sz w:val="20"/>
                <w:szCs w:val="20"/>
              </w:rPr>
            </w:pPr>
          </w:p>
        </w:tc>
        <w:tc>
          <w:tcPr>
            <w:tcW w:w="6383" w:type="dxa"/>
            <w:vAlign w:val="center"/>
          </w:tcPr>
          <w:p w14:paraId="47DFF5C6" w14:textId="1CA87990" w:rsidR="009E1253" w:rsidRPr="003B3244" w:rsidRDefault="009E1253" w:rsidP="00D17FCB">
            <w:pPr>
              <w:jc w:val="both"/>
              <w:rPr>
                <w:rFonts w:ascii="Bell MT" w:hAnsi="Bell MT"/>
                <w:color w:val="000000" w:themeColor="text1"/>
                <w:sz w:val="20"/>
                <w:szCs w:val="20"/>
              </w:rPr>
            </w:pPr>
            <w:r w:rsidRPr="6961416C">
              <w:rPr>
                <w:rFonts w:ascii="Bell MT" w:hAnsi="Bell MT"/>
                <w:sz w:val="20"/>
                <w:szCs w:val="20"/>
              </w:rPr>
              <w:t>The design of an activity facilitates the achievement of learning outcome</w:t>
            </w:r>
            <w:r w:rsidR="301AA211" w:rsidRPr="6961416C">
              <w:rPr>
                <w:rFonts w:ascii="Bell MT" w:hAnsi="Bell MT"/>
                <w:sz w:val="20"/>
                <w:szCs w:val="20"/>
              </w:rPr>
              <w:t>s</w:t>
            </w:r>
            <w:r w:rsidRPr="6961416C">
              <w:rPr>
                <w:rFonts w:ascii="Bell MT" w:hAnsi="Bell MT"/>
                <w:sz w:val="20"/>
                <w:szCs w:val="20"/>
              </w:rPr>
              <w:t xml:space="preserve"> that have been developed as a result of the needs assessment. The session plan and /or program templates should indicate which activities within the design are related to which outcome. For example: session 1 – outcomes 1 and 2; session 2 – outcomes 3, 4 and 5.</w:t>
            </w:r>
          </w:p>
        </w:tc>
      </w:tr>
      <w:tr w:rsidR="009E1253" w:rsidRPr="003B3244" w14:paraId="2E9C0B95" w14:textId="77777777" w:rsidTr="6961416C">
        <w:trPr>
          <w:trHeight w:val="1484"/>
        </w:trPr>
        <w:tc>
          <w:tcPr>
            <w:tcW w:w="3595" w:type="dxa"/>
          </w:tcPr>
          <w:p w14:paraId="4F783EB3" w14:textId="09D2ADDF" w:rsidR="008D485D" w:rsidRPr="003B3244" w:rsidRDefault="009E1253" w:rsidP="6E0D6305">
            <w:pPr>
              <w:pStyle w:val="ListParagraph"/>
              <w:numPr>
                <w:ilvl w:val="0"/>
                <w:numId w:val="10"/>
              </w:numPr>
              <w:jc w:val="both"/>
              <w:rPr>
                <w:rFonts w:ascii="Bell MT" w:hAnsi="Bell MT"/>
                <w:color w:val="000000" w:themeColor="text1"/>
                <w:sz w:val="20"/>
                <w:szCs w:val="20"/>
              </w:rPr>
            </w:pPr>
            <w:r w:rsidRPr="6961416C">
              <w:rPr>
                <w:rFonts w:ascii="Bell MT" w:hAnsi="Bell MT"/>
                <w:sz w:val="20"/>
                <w:szCs w:val="20"/>
              </w:rPr>
              <w:t>Use of contemporary learning strategies:</w:t>
            </w:r>
            <w:r w:rsidR="275E212C" w:rsidRPr="6961416C">
              <w:rPr>
                <w:rFonts w:ascii="Bell MT" w:hAnsi="Bell MT"/>
                <w:sz w:val="20"/>
                <w:szCs w:val="20"/>
              </w:rPr>
              <w:t xml:space="preserve"> e.g.</w:t>
            </w:r>
          </w:p>
          <w:p w14:paraId="4615399C" w14:textId="77777777" w:rsidR="008D485D" w:rsidRPr="003B3244" w:rsidRDefault="008D485D" w:rsidP="008D485D">
            <w:pPr>
              <w:pStyle w:val="ListParagraph"/>
              <w:numPr>
                <w:ilvl w:val="1"/>
                <w:numId w:val="10"/>
              </w:numPr>
              <w:jc w:val="both"/>
              <w:rPr>
                <w:rFonts w:ascii="Bell MT" w:hAnsi="Bell MT"/>
                <w:color w:val="000000" w:themeColor="text1"/>
                <w:sz w:val="20"/>
                <w:szCs w:val="20"/>
              </w:rPr>
            </w:pPr>
            <w:r w:rsidRPr="003B3244">
              <w:rPr>
                <w:rFonts w:ascii="Bell MT" w:hAnsi="Bell MT"/>
                <w:sz w:val="20"/>
                <w:szCs w:val="20"/>
              </w:rPr>
              <w:t>I</w:t>
            </w:r>
            <w:r w:rsidR="009E1253" w:rsidRPr="003B3244">
              <w:rPr>
                <w:rFonts w:ascii="Bell MT" w:hAnsi="Bell MT"/>
                <w:sz w:val="20"/>
                <w:szCs w:val="20"/>
              </w:rPr>
              <w:t>nteractive discussion</w:t>
            </w:r>
          </w:p>
          <w:p w14:paraId="4A3F8D66" w14:textId="77777777" w:rsidR="008D485D" w:rsidRPr="003B3244" w:rsidRDefault="009E1253" w:rsidP="008D485D">
            <w:pPr>
              <w:pStyle w:val="ListParagraph"/>
              <w:numPr>
                <w:ilvl w:val="1"/>
                <w:numId w:val="10"/>
              </w:numPr>
              <w:jc w:val="both"/>
              <w:rPr>
                <w:rFonts w:ascii="Bell MT" w:hAnsi="Bell MT"/>
                <w:color w:val="000000" w:themeColor="text1"/>
                <w:sz w:val="20"/>
                <w:szCs w:val="20"/>
              </w:rPr>
            </w:pPr>
            <w:r w:rsidRPr="003B3244">
              <w:rPr>
                <w:rFonts w:ascii="Bell MT" w:hAnsi="Bell MT"/>
                <w:sz w:val="20"/>
                <w:szCs w:val="20"/>
              </w:rPr>
              <w:t>Small group work</w:t>
            </w:r>
          </w:p>
          <w:p w14:paraId="6E9835FC" w14:textId="77777777" w:rsidR="008D485D" w:rsidRPr="003B3244" w:rsidRDefault="009E1253" w:rsidP="008D485D">
            <w:pPr>
              <w:pStyle w:val="ListParagraph"/>
              <w:numPr>
                <w:ilvl w:val="1"/>
                <w:numId w:val="10"/>
              </w:numPr>
              <w:jc w:val="both"/>
              <w:rPr>
                <w:rFonts w:ascii="Bell MT" w:hAnsi="Bell MT"/>
                <w:color w:val="000000" w:themeColor="text1"/>
                <w:sz w:val="20"/>
                <w:szCs w:val="20"/>
              </w:rPr>
            </w:pPr>
            <w:r w:rsidRPr="003B3244">
              <w:rPr>
                <w:rFonts w:ascii="Bell MT" w:hAnsi="Bell MT"/>
                <w:sz w:val="20"/>
                <w:szCs w:val="20"/>
              </w:rPr>
              <w:t>Five-step model for teaching clinical skills</w:t>
            </w:r>
          </w:p>
          <w:p w14:paraId="7A7222B3" w14:textId="77777777" w:rsidR="008D485D" w:rsidRPr="003B3244" w:rsidRDefault="009E1253" w:rsidP="008D485D">
            <w:pPr>
              <w:pStyle w:val="ListParagraph"/>
              <w:numPr>
                <w:ilvl w:val="1"/>
                <w:numId w:val="10"/>
              </w:numPr>
              <w:jc w:val="both"/>
              <w:rPr>
                <w:rFonts w:ascii="Bell MT" w:hAnsi="Bell MT"/>
                <w:color w:val="000000" w:themeColor="text1"/>
                <w:sz w:val="20"/>
                <w:szCs w:val="20"/>
              </w:rPr>
            </w:pPr>
            <w:r w:rsidRPr="003B3244">
              <w:rPr>
                <w:rFonts w:ascii="Bell MT" w:hAnsi="Bell MT"/>
                <w:sz w:val="20"/>
                <w:szCs w:val="20"/>
              </w:rPr>
              <w:t xml:space="preserve">Deliberate </w:t>
            </w:r>
            <w:r w:rsidR="008D485D" w:rsidRPr="003B3244">
              <w:rPr>
                <w:rFonts w:ascii="Bell MT" w:hAnsi="Bell MT"/>
                <w:sz w:val="20"/>
                <w:szCs w:val="20"/>
              </w:rPr>
              <w:t>practice</w:t>
            </w:r>
          </w:p>
          <w:p w14:paraId="3200C239" w14:textId="77777777" w:rsidR="008D485D" w:rsidRPr="003B3244" w:rsidRDefault="009E1253" w:rsidP="008D485D">
            <w:pPr>
              <w:pStyle w:val="ListParagraph"/>
              <w:numPr>
                <w:ilvl w:val="1"/>
                <w:numId w:val="10"/>
              </w:numPr>
              <w:jc w:val="both"/>
              <w:rPr>
                <w:rFonts w:ascii="Bell MT" w:hAnsi="Bell MT"/>
                <w:color w:val="000000" w:themeColor="text1"/>
                <w:sz w:val="20"/>
                <w:szCs w:val="20"/>
              </w:rPr>
            </w:pPr>
            <w:r w:rsidRPr="003B3244">
              <w:rPr>
                <w:rFonts w:ascii="Bell MT" w:hAnsi="Bell MT"/>
                <w:sz w:val="20"/>
                <w:szCs w:val="20"/>
              </w:rPr>
              <w:t>Simulation</w:t>
            </w:r>
          </w:p>
          <w:p w14:paraId="2B5DFD01" w14:textId="77777777" w:rsidR="008D485D" w:rsidRPr="003B3244" w:rsidRDefault="009E1253" w:rsidP="008D485D">
            <w:pPr>
              <w:pStyle w:val="ListParagraph"/>
              <w:numPr>
                <w:ilvl w:val="1"/>
                <w:numId w:val="10"/>
              </w:numPr>
              <w:jc w:val="both"/>
              <w:rPr>
                <w:rFonts w:ascii="Bell MT" w:hAnsi="Bell MT"/>
                <w:color w:val="000000" w:themeColor="text1"/>
                <w:sz w:val="20"/>
                <w:szCs w:val="20"/>
              </w:rPr>
            </w:pPr>
            <w:r w:rsidRPr="003B3244">
              <w:rPr>
                <w:rFonts w:ascii="Bell MT" w:hAnsi="Bell MT"/>
                <w:sz w:val="20"/>
                <w:szCs w:val="20"/>
              </w:rPr>
              <w:t>Role-play</w:t>
            </w:r>
          </w:p>
          <w:p w14:paraId="647EEF2A" w14:textId="77777777" w:rsidR="008D485D" w:rsidRPr="003B3244" w:rsidRDefault="009E1253" w:rsidP="008D485D">
            <w:pPr>
              <w:pStyle w:val="ListParagraph"/>
              <w:numPr>
                <w:ilvl w:val="1"/>
                <w:numId w:val="10"/>
              </w:numPr>
              <w:jc w:val="both"/>
              <w:rPr>
                <w:rFonts w:ascii="Bell MT" w:hAnsi="Bell MT"/>
                <w:color w:val="000000" w:themeColor="text1"/>
                <w:sz w:val="20"/>
                <w:szCs w:val="20"/>
              </w:rPr>
            </w:pPr>
            <w:r w:rsidRPr="003B3244">
              <w:rPr>
                <w:rFonts w:ascii="Bell MT" w:hAnsi="Bell MT"/>
                <w:sz w:val="20"/>
                <w:szCs w:val="20"/>
              </w:rPr>
              <w:t>Think–pair–share</w:t>
            </w:r>
          </w:p>
          <w:p w14:paraId="25E7E76E" w14:textId="22990C70" w:rsidR="009E1253" w:rsidRPr="003B3244" w:rsidRDefault="009E1253" w:rsidP="008D485D">
            <w:pPr>
              <w:pStyle w:val="ListParagraph"/>
              <w:numPr>
                <w:ilvl w:val="1"/>
                <w:numId w:val="10"/>
              </w:numPr>
              <w:jc w:val="both"/>
              <w:rPr>
                <w:rFonts w:ascii="Bell MT" w:hAnsi="Bell MT"/>
                <w:color w:val="000000" w:themeColor="text1"/>
                <w:sz w:val="20"/>
                <w:szCs w:val="20"/>
              </w:rPr>
            </w:pPr>
            <w:r w:rsidRPr="003B3244">
              <w:rPr>
                <w:rFonts w:ascii="Bell MT" w:hAnsi="Bell MT"/>
                <w:sz w:val="20"/>
                <w:szCs w:val="20"/>
              </w:rPr>
              <w:t>Lecture</w:t>
            </w:r>
          </w:p>
        </w:tc>
        <w:tc>
          <w:tcPr>
            <w:tcW w:w="808" w:type="dxa"/>
          </w:tcPr>
          <w:p w14:paraId="4CA62381" w14:textId="77777777" w:rsidR="009E1253" w:rsidRPr="003B3244" w:rsidRDefault="009E1253" w:rsidP="00D17FCB">
            <w:pPr>
              <w:jc w:val="both"/>
              <w:rPr>
                <w:rFonts w:ascii="Bell MT" w:hAnsi="Bell MT"/>
                <w:color w:val="000000" w:themeColor="text1"/>
                <w:sz w:val="20"/>
                <w:szCs w:val="20"/>
              </w:rPr>
            </w:pPr>
          </w:p>
        </w:tc>
        <w:tc>
          <w:tcPr>
            <w:tcW w:w="6383" w:type="dxa"/>
            <w:vAlign w:val="center"/>
          </w:tcPr>
          <w:p w14:paraId="11DF9304" w14:textId="77777777" w:rsidR="008D485D" w:rsidRPr="003B3244" w:rsidRDefault="008D485D" w:rsidP="00D17FCB">
            <w:pPr>
              <w:jc w:val="both"/>
              <w:rPr>
                <w:rFonts w:ascii="Bell MT" w:hAnsi="Bell MT"/>
                <w:sz w:val="20"/>
                <w:szCs w:val="20"/>
              </w:rPr>
            </w:pPr>
            <w:r w:rsidRPr="003B3244">
              <w:rPr>
                <w:rFonts w:ascii="Bell MT" w:hAnsi="Bell MT"/>
                <w:sz w:val="20"/>
                <w:szCs w:val="20"/>
              </w:rPr>
              <w:t>A CPD Education Activity should employ contemporary learning strategies such as:</w:t>
            </w:r>
          </w:p>
          <w:p w14:paraId="39000C74" w14:textId="6B30C467" w:rsidR="008D485D" w:rsidRPr="003B3244" w:rsidRDefault="008D485D" w:rsidP="008D485D">
            <w:pPr>
              <w:pStyle w:val="ListParagraph"/>
              <w:numPr>
                <w:ilvl w:val="0"/>
                <w:numId w:val="10"/>
              </w:numPr>
              <w:jc w:val="both"/>
              <w:rPr>
                <w:rFonts w:ascii="Bell MT" w:hAnsi="Bell MT"/>
                <w:sz w:val="20"/>
                <w:szCs w:val="20"/>
              </w:rPr>
            </w:pPr>
            <w:r w:rsidRPr="6961416C">
              <w:rPr>
                <w:rFonts w:ascii="Bell MT" w:hAnsi="Bell MT"/>
                <w:sz w:val="20"/>
                <w:szCs w:val="20"/>
              </w:rPr>
              <w:t xml:space="preserve">Interactive discussion </w:t>
            </w:r>
            <w:r w:rsidR="0024418A" w:rsidRPr="6961416C">
              <w:rPr>
                <w:rFonts w:ascii="Bell MT" w:hAnsi="Bell MT"/>
                <w:sz w:val="20"/>
                <w:szCs w:val="20"/>
              </w:rPr>
              <w:t>– facilitated</w:t>
            </w:r>
            <w:r w:rsidRPr="6961416C">
              <w:rPr>
                <w:rFonts w:ascii="Bell MT" w:hAnsi="Bell MT"/>
                <w:sz w:val="20"/>
                <w:szCs w:val="20"/>
              </w:rPr>
              <w:t xml:space="preserve"> discussion using structured questioning to deliver content and get learners to engage with the content and each other.</w:t>
            </w:r>
          </w:p>
          <w:p w14:paraId="309B337E" w14:textId="77777777" w:rsidR="008D485D" w:rsidRPr="003B3244" w:rsidRDefault="008D485D" w:rsidP="008D485D">
            <w:pPr>
              <w:pStyle w:val="ListParagraph"/>
              <w:numPr>
                <w:ilvl w:val="0"/>
                <w:numId w:val="10"/>
              </w:numPr>
              <w:jc w:val="both"/>
              <w:rPr>
                <w:rFonts w:ascii="Bell MT" w:hAnsi="Bell MT"/>
                <w:sz w:val="20"/>
                <w:szCs w:val="20"/>
              </w:rPr>
            </w:pPr>
            <w:r w:rsidRPr="003B3244">
              <w:rPr>
                <w:rFonts w:ascii="Bell MT" w:hAnsi="Bell MT"/>
                <w:sz w:val="20"/>
                <w:szCs w:val="20"/>
              </w:rPr>
              <w:t>Small group active learning – think–pair–share is one such example. It involves the learner thinking about a problem or question individually, sharing their thoughts with a partner, then each pair sharing their discussion with the whole group. This encourages active engagement along with opportunities for reflection.</w:t>
            </w:r>
          </w:p>
          <w:p w14:paraId="5250EF76" w14:textId="43780383" w:rsidR="008D485D" w:rsidRPr="003B3244" w:rsidRDefault="008D485D" w:rsidP="008D485D">
            <w:pPr>
              <w:pStyle w:val="ListParagraph"/>
              <w:numPr>
                <w:ilvl w:val="0"/>
                <w:numId w:val="10"/>
              </w:numPr>
              <w:jc w:val="both"/>
              <w:rPr>
                <w:rFonts w:ascii="Bell MT" w:hAnsi="Bell MT"/>
                <w:sz w:val="20"/>
                <w:szCs w:val="20"/>
              </w:rPr>
            </w:pPr>
            <w:r w:rsidRPr="003B3244">
              <w:rPr>
                <w:rFonts w:ascii="Bell MT" w:hAnsi="Bell MT"/>
                <w:sz w:val="20"/>
                <w:szCs w:val="20"/>
              </w:rPr>
              <w:t>Clinical skills teaching using the five-step model of skill acquisition – visualization, verbalization (instructor then learner), practice with feedback.</w:t>
            </w:r>
          </w:p>
          <w:p w14:paraId="5AF1D669" w14:textId="18A8E5F2" w:rsidR="008D485D" w:rsidRPr="003B3244" w:rsidRDefault="008D485D" w:rsidP="008D485D">
            <w:pPr>
              <w:pStyle w:val="ListParagraph"/>
              <w:numPr>
                <w:ilvl w:val="0"/>
                <w:numId w:val="10"/>
              </w:numPr>
              <w:jc w:val="both"/>
              <w:rPr>
                <w:rFonts w:ascii="Bell MT" w:hAnsi="Bell MT"/>
                <w:sz w:val="20"/>
                <w:szCs w:val="20"/>
              </w:rPr>
            </w:pPr>
            <w:r w:rsidRPr="6961416C">
              <w:rPr>
                <w:rFonts w:ascii="Bell MT" w:hAnsi="Bell MT"/>
                <w:sz w:val="20"/>
                <w:szCs w:val="20"/>
              </w:rPr>
              <w:t xml:space="preserve">Deliberate practice – relevant for acquisition of clinical skills. The learner </w:t>
            </w:r>
            <w:r w:rsidR="6BA859C8" w:rsidRPr="6961416C">
              <w:rPr>
                <w:rFonts w:ascii="Bell MT" w:hAnsi="Bell MT"/>
                <w:sz w:val="20"/>
                <w:szCs w:val="20"/>
              </w:rPr>
              <w:t xml:space="preserve">attempts </w:t>
            </w:r>
            <w:r w:rsidRPr="6961416C">
              <w:rPr>
                <w:rFonts w:ascii="Bell MT" w:hAnsi="Bell MT"/>
                <w:sz w:val="20"/>
                <w:szCs w:val="20"/>
              </w:rPr>
              <w:t xml:space="preserve">the elements that they need to practice so that there is an assessment of their skills first and then </w:t>
            </w:r>
            <w:r w:rsidR="0024418A" w:rsidRPr="6961416C">
              <w:rPr>
                <w:rFonts w:ascii="Bell MT" w:hAnsi="Bell MT"/>
                <w:sz w:val="20"/>
                <w:szCs w:val="20"/>
              </w:rPr>
              <w:t>learning is</w:t>
            </w:r>
            <w:bookmarkStart w:id="0" w:name="_GoBack"/>
            <w:bookmarkEnd w:id="0"/>
            <w:r w:rsidRPr="6961416C">
              <w:rPr>
                <w:rFonts w:ascii="Bell MT" w:hAnsi="Bell MT"/>
                <w:sz w:val="20"/>
                <w:szCs w:val="20"/>
              </w:rPr>
              <w:t xml:space="preserve"> tailored to their individual learning needs.</w:t>
            </w:r>
          </w:p>
          <w:p w14:paraId="1F09075A" w14:textId="77777777" w:rsidR="008D485D" w:rsidRPr="003B3244" w:rsidRDefault="008D485D" w:rsidP="008D485D">
            <w:pPr>
              <w:pStyle w:val="ListParagraph"/>
              <w:numPr>
                <w:ilvl w:val="0"/>
                <w:numId w:val="10"/>
              </w:numPr>
              <w:jc w:val="both"/>
              <w:rPr>
                <w:rFonts w:ascii="Bell MT" w:hAnsi="Bell MT"/>
                <w:sz w:val="20"/>
                <w:szCs w:val="20"/>
              </w:rPr>
            </w:pPr>
            <w:r w:rsidRPr="003B3244">
              <w:rPr>
                <w:rFonts w:ascii="Bell MT" w:hAnsi="Bell MT"/>
                <w:sz w:val="20"/>
                <w:szCs w:val="20"/>
              </w:rPr>
              <w:t xml:space="preserve">Simulation – clinicians learn skills in a simulated clinical environment. This may be </w:t>
            </w:r>
            <w:proofErr w:type="gramStart"/>
            <w:r w:rsidRPr="003B3244">
              <w:rPr>
                <w:rFonts w:ascii="Bell MT" w:hAnsi="Bell MT"/>
                <w:sz w:val="20"/>
                <w:szCs w:val="20"/>
              </w:rPr>
              <w:t>low-fidelity</w:t>
            </w:r>
            <w:proofErr w:type="gramEnd"/>
            <w:r w:rsidRPr="003B3244">
              <w:rPr>
                <w:rFonts w:ascii="Bell MT" w:hAnsi="Bell MT"/>
                <w:sz w:val="20"/>
                <w:szCs w:val="20"/>
              </w:rPr>
              <w:t xml:space="preserve"> with clinical skills teaching on manikin parts, or higher fidelity where patient actors or full body manikins are used.</w:t>
            </w:r>
          </w:p>
          <w:p w14:paraId="72E34856" w14:textId="31EED9B3" w:rsidR="008D485D" w:rsidRPr="003B3244" w:rsidRDefault="008D485D" w:rsidP="008D485D">
            <w:pPr>
              <w:pStyle w:val="ListParagraph"/>
              <w:numPr>
                <w:ilvl w:val="0"/>
                <w:numId w:val="10"/>
              </w:numPr>
              <w:jc w:val="both"/>
              <w:rPr>
                <w:rFonts w:ascii="Bell MT" w:hAnsi="Bell MT"/>
                <w:sz w:val="20"/>
                <w:szCs w:val="20"/>
              </w:rPr>
            </w:pPr>
            <w:r w:rsidRPr="6961416C">
              <w:rPr>
                <w:rFonts w:ascii="Bell MT" w:hAnsi="Bell MT"/>
                <w:sz w:val="20"/>
                <w:szCs w:val="20"/>
              </w:rPr>
              <w:t>Role-play – often used to practice skills such as communication, breaking bad news and giving feedback. They may involve the learners playing roles or actors play the roles of patients.</w:t>
            </w:r>
          </w:p>
          <w:p w14:paraId="1CACDCB7" w14:textId="4B1E25AE" w:rsidR="009E1253" w:rsidRPr="003B3244" w:rsidRDefault="008D485D" w:rsidP="008D485D">
            <w:pPr>
              <w:pStyle w:val="ListParagraph"/>
              <w:numPr>
                <w:ilvl w:val="0"/>
                <w:numId w:val="10"/>
              </w:numPr>
              <w:jc w:val="both"/>
              <w:rPr>
                <w:rFonts w:ascii="Bell MT" w:hAnsi="Bell MT"/>
                <w:sz w:val="20"/>
                <w:szCs w:val="20"/>
              </w:rPr>
            </w:pPr>
            <w:r w:rsidRPr="6961416C">
              <w:rPr>
                <w:rFonts w:ascii="Bell MT" w:hAnsi="Bell MT"/>
                <w:sz w:val="20"/>
                <w:szCs w:val="20"/>
              </w:rPr>
              <w:t xml:space="preserve">Lecture – more didactic, where a facilitator is presenting content to learners. This type of activity should have restricted use in a CPD Accredited Activity, </w:t>
            </w:r>
            <w:r w:rsidR="6FB85655" w:rsidRPr="6961416C">
              <w:rPr>
                <w:rFonts w:ascii="Bell MT" w:hAnsi="Bell MT"/>
                <w:sz w:val="20"/>
                <w:szCs w:val="20"/>
              </w:rPr>
              <w:t xml:space="preserve">since </w:t>
            </w:r>
            <w:r w:rsidRPr="6961416C">
              <w:rPr>
                <w:rFonts w:ascii="Bell MT" w:hAnsi="Bell MT"/>
                <w:sz w:val="20"/>
                <w:szCs w:val="20"/>
              </w:rPr>
              <w:t>having many lectures is not consistent with adult learning principles and active learning</w:t>
            </w:r>
          </w:p>
        </w:tc>
      </w:tr>
      <w:tr w:rsidR="008D485D" w:rsidRPr="003B3244" w14:paraId="4B21791F" w14:textId="77777777" w:rsidTr="6961416C">
        <w:trPr>
          <w:trHeight w:val="1484"/>
        </w:trPr>
        <w:tc>
          <w:tcPr>
            <w:tcW w:w="3595" w:type="dxa"/>
          </w:tcPr>
          <w:p w14:paraId="3C435298" w14:textId="58F0A483" w:rsidR="008D485D" w:rsidRPr="003B3244" w:rsidRDefault="008D485D" w:rsidP="008D485D">
            <w:pPr>
              <w:pStyle w:val="ListParagraph"/>
              <w:numPr>
                <w:ilvl w:val="0"/>
                <w:numId w:val="10"/>
              </w:numPr>
              <w:jc w:val="both"/>
              <w:rPr>
                <w:rFonts w:ascii="Bell MT" w:hAnsi="Bell MT"/>
                <w:sz w:val="20"/>
                <w:szCs w:val="20"/>
              </w:rPr>
            </w:pPr>
            <w:r w:rsidRPr="003B3244">
              <w:rPr>
                <w:rFonts w:ascii="Bell MT" w:hAnsi="Bell MT"/>
                <w:sz w:val="20"/>
                <w:szCs w:val="20"/>
              </w:rPr>
              <w:t>Rationale for the activity chosen (e.g. role-play to practice communication skills, interactive discussion to apply knowledge</w:t>
            </w:r>
          </w:p>
        </w:tc>
        <w:tc>
          <w:tcPr>
            <w:tcW w:w="808" w:type="dxa"/>
          </w:tcPr>
          <w:p w14:paraId="7DC46C1A" w14:textId="77777777" w:rsidR="008D485D" w:rsidRPr="003B3244" w:rsidRDefault="008D485D" w:rsidP="00D17FCB">
            <w:pPr>
              <w:jc w:val="both"/>
              <w:rPr>
                <w:rFonts w:ascii="Bell MT" w:hAnsi="Bell MT"/>
                <w:color w:val="000000" w:themeColor="text1"/>
                <w:sz w:val="20"/>
                <w:szCs w:val="20"/>
              </w:rPr>
            </w:pPr>
          </w:p>
        </w:tc>
        <w:tc>
          <w:tcPr>
            <w:tcW w:w="6383" w:type="dxa"/>
            <w:vAlign w:val="center"/>
          </w:tcPr>
          <w:p w14:paraId="2B52F826" w14:textId="77777777" w:rsidR="008D485D" w:rsidRPr="003B3244" w:rsidRDefault="008D485D" w:rsidP="00D17FCB">
            <w:pPr>
              <w:jc w:val="both"/>
              <w:rPr>
                <w:rFonts w:ascii="Bell MT" w:hAnsi="Bell MT"/>
                <w:sz w:val="20"/>
                <w:szCs w:val="20"/>
              </w:rPr>
            </w:pPr>
            <w:r w:rsidRPr="003B3244">
              <w:rPr>
                <w:rFonts w:ascii="Bell MT" w:hAnsi="Bell MT"/>
                <w:sz w:val="20"/>
                <w:szCs w:val="20"/>
              </w:rPr>
              <w:t>It should be clear from the design of a CPD Accredited Activity why a methodology is chosen. The methodology needs to help the learner achieve the learning outcome. For example, if the learning outcome is about acquiring knowledge, an interactive discussion may be appropriate. However, if the learning outcome is for participants to be able to administer an injection, an interactive discussion on its own would not be appropriate as participants need an opportunity to practice the skills (e.g. on a manikin).</w:t>
            </w:r>
          </w:p>
          <w:p w14:paraId="7D44BC27" w14:textId="1AE3AC3A" w:rsidR="008D485D" w:rsidRPr="003B3244" w:rsidRDefault="008D485D" w:rsidP="00D17FCB">
            <w:pPr>
              <w:jc w:val="both"/>
              <w:rPr>
                <w:rFonts w:ascii="Bell MT" w:hAnsi="Bell MT"/>
                <w:sz w:val="20"/>
                <w:szCs w:val="20"/>
              </w:rPr>
            </w:pPr>
            <w:r w:rsidRPr="003B3244">
              <w:rPr>
                <w:rFonts w:ascii="Bell MT" w:hAnsi="Bell MT"/>
                <w:sz w:val="20"/>
                <w:szCs w:val="20"/>
              </w:rPr>
              <w:t xml:space="preserve"> </w:t>
            </w:r>
          </w:p>
          <w:p w14:paraId="73742E4F" w14:textId="5953C1F5" w:rsidR="008D485D" w:rsidRPr="003B3244" w:rsidRDefault="008D485D" w:rsidP="00D17FCB">
            <w:pPr>
              <w:jc w:val="both"/>
              <w:rPr>
                <w:rFonts w:ascii="Bell MT" w:hAnsi="Bell MT"/>
                <w:sz w:val="20"/>
                <w:szCs w:val="20"/>
              </w:rPr>
            </w:pPr>
            <w:r w:rsidRPr="003B3244">
              <w:rPr>
                <w:rFonts w:ascii="Bell MT" w:hAnsi="Bell MT"/>
                <w:sz w:val="20"/>
                <w:szCs w:val="20"/>
              </w:rPr>
              <w:t>Providers need to map their learning outcomes to the planned activities and provide this in their application for a CPD Accredited Activity.</w:t>
            </w:r>
          </w:p>
        </w:tc>
      </w:tr>
    </w:tbl>
    <w:p w14:paraId="35261D45" w14:textId="2906A3CC" w:rsidR="009E1253" w:rsidRPr="003B3244" w:rsidRDefault="009E1253" w:rsidP="00D628A4">
      <w:pPr>
        <w:jc w:val="both"/>
        <w:rPr>
          <w:rFonts w:ascii="Bell MT" w:hAnsi="Bell MT"/>
          <w:color w:val="FF0000"/>
          <w:sz w:val="20"/>
          <w:szCs w:val="20"/>
        </w:rPr>
      </w:pPr>
    </w:p>
    <w:p w14:paraId="7EC6825A" w14:textId="11675150" w:rsidR="008D485D" w:rsidRPr="003B3244" w:rsidRDefault="008D485D" w:rsidP="00D628A4">
      <w:pPr>
        <w:jc w:val="both"/>
        <w:rPr>
          <w:rFonts w:ascii="Bell MT" w:hAnsi="Bell MT"/>
          <w:b/>
          <w:color w:val="FF0000"/>
          <w:sz w:val="20"/>
          <w:szCs w:val="20"/>
        </w:rPr>
      </w:pPr>
      <w:r w:rsidRPr="003B3244">
        <w:rPr>
          <w:rFonts w:ascii="Bell MT" w:hAnsi="Bell MT"/>
          <w:b/>
          <w:color w:val="FF0000"/>
          <w:sz w:val="20"/>
          <w:szCs w:val="20"/>
        </w:rPr>
        <w:t>3.3 The learning activities are designed to facilitate active learning and engagement with peers*</w:t>
      </w:r>
    </w:p>
    <w:tbl>
      <w:tblPr>
        <w:tblStyle w:val="TableGrid"/>
        <w:tblW w:w="10799" w:type="dxa"/>
        <w:tblLook w:val="04A0" w:firstRow="1" w:lastRow="0" w:firstColumn="1" w:lastColumn="0" w:noHBand="0" w:noVBand="1"/>
      </w:tblPr>
      <w:tblGrid>
        <w:gridCol w:w="3599"/>
        <w:gridCol w:w="809"/>
        <w:gridCol w:w="6391"/>
      </w:tblGrid>
      <w:tr w:rsidR="007111E8" w:rsidRPr="003B3244" w14:paraId="5BB49966" w14:textId="77777777" w:rsidTr="6961416C">
        <w:trPr>
          <w:trHeight w:val="252"/>
        </w:trPr>
        <w:tc>
          <w:tcPr>
            <w:tcW w:w="3599" w:type="dxa"/>
          </w:tcPr>
          <w:p w14:paraId="7D4D46FE" w14:textId="77777777" w:rsidR="007111E8" w:rsidRPr="003B3244" w:rsidRDefault="007111E8" w:rsidP="00D17FCB">
            <w:pPr>
              <w:jc w:val="both"/>
              <w:rPr>
                <w:rFonts w:ascii="Bell MT" w:hAnsi="Bell MT"/>
                <w:b/>
                <w:color w:val="000000" w:themeColor="text1"/>
                <w:sz w:val="20"/>
                <w:szCs w:val="20"/>
              </w:rPr>
            </w:pPr>
            <w:r w:rsidRPr="003B3244">
              <w:rPr>
                <w:rFonts w:ascii="Bell MT" w:hAnsi="Bell MT"/>
                <w:b/>
                <w:color w:val="000000" w:themeColor="text1"/>
                <w:sz w:val="20"/>
                <w:szCs w:val="20"/>
              </w:rPr>
              <w:t>Evidence</w:t>
            </w:r>
          </w:p>
        </w:tc>
        <w:tc>
          <w:tcPr>
            <w:tcW w:w="809" w:type="dxa"/>
          </w:tcPr>
          <w:p w14:paraId="18A96AB3" w14:textId="77777777" w:rsidR="007111E8" w:rsidRPr="003B3244" w:rsidRDefault="007111E8" w:rsidP="00D17FCB">
            <w:pPr>
              <w:jc w:val="both"/>
              <w:rPr>
                <w:rFonts w:ascii="Bell MT" w:hAnsi="Bell MT"/>
                <w:b/>
                <w:color w:val="000000" w:themeColor="text1"/>
                <w:sz w:val="20"/>
                <w:szCs w:val="20"/>
              </w:rPr>
            </w:pPr>
          </w:p>
        </w:tc>
        <w:tc>
          <w:tcPr>
            <w:tcW w:w="6391" w:type="dxa"/>
            <w:vAlign w:val="center"/>
          </w:tcPr>
          <w:p w14:paraId="366F0236" w14:textId="77777777" w:rsidR="007111E8" w:rsidRPr="003B3244" w:rsidRDefault="007111E8" w:rsidP="00D17FCB">
            <w:pPr>
              <w:rPr>
                <w:rFonts w:ascii="Bell MT" w:hAnsi="Bell MT"/>
                <w:b/>
                <w:color w:val="000000" w:themeColor="text1"/>
                <w:sz w:val="20"/>
                <w:szCs w:val="20"/>
              </w:rPr>
            </w:pPr>
            <w:r w:rsidRPr="003B3244">
              <w:rPr>
                <w:rFonts w:ascii="Bell MT" w:hAnsi="Bell MT"/>
                <w:b/>
                <w:color w:val="000000" w:themeColor="text1"/>
                <w:sz w:val="20"/>
                <w:szCs w:val="20"/>
              </w:rPr>
              <w:t>Explanation</w:t>
            </w:r>
          </w:p>
        </w:tc>
      </w:tr>
      <w:tr w:rsidR="007111E8" w:rsidRPr="003B3244" w14:paraId="5D0CB130" w14:textId="77777777" w:rsidTr="6961416C">
        <w:trPr>
          <w:trHeight w:val="1412"/>
        </w:trPr>
        <w:tc>
          <w:tcPr>
            <w:tcW w:w="3599" w:type="dxa"/>
          </w:tcPr>
          <w:p w14:paraId="3A6DB858" w14:textId="77777777" w:rsidR="007111E8" w:rsidRPr="003B3244" w:rsidRDefault="007111E8" w:rsidP="00D17FCB">
            <w:pPr>
              <w:pStyle w:val="ListParagraph"/>
              <w:jc w:val="both"/>
              <w:rPr>
                <w:rFonts w:ascii="Bell MT" w:hAnsi="Bell MT"/>
                <w:color w:val="000000" w:themeColor="text1"/>
                <w:sz w:val="20"/>
                <w:szCs w:val="20"/>
              </w:rPr>
            </w:pPr>
          </w:p>
          <w:p w14:paraId="1E45DD17" w14:textId="7671FDA8" w:rsidR="007111E8" w:rsidRPr="003B3244" w:rsidRDefault="007111E8" w:rsidP="007111E8">
            <w:pPr>
              <w:pStyle w:val="ListParagraph"/>
              <w:numPr>
                <w:ilvl w:val="0"/>
                <w:numId w:val="14"/>
              </w:numPr>
              <w:jc w:val="both"/>
              <w:rPr>
                <w:rFonts w:ascii="Bell MT" w:hAnsi="Bell MT"/>
                <w:color w:val="000000" w:themeColor="text1"/>
                <w:sz w:val="20"/>
                <w:szCs w:val="20"/>
              </w:rPr>
            </w:pPr>
            <w:r w:rsidRPr="003B3244">
              <w:rPr>
                <w:rFonts w:ascii="Bell MT" w:hAnsi="Bell MT"/>
                <w:sz w:val="20"/>
                <w:szCs w:val="20"/>
              </w:rPr>
              <w:t>Description of how learners will interact with each other (e.g. think–pair–share, small group discussion)</w:t>
            </w:r>
          </w:p>
        </w:tc>
        <w:tc>
          <w:tcPr>
            <w:tcW w:w="809" w:type="dxa"/>
          </w:tcPr>
          <w:p w14:paraId="793F7C04" w14:textId="77777777" w:rsidR="007111E8" w:rsidRPr="003B3244" w:rsidRDefault="007111E8" w:rsidP="00D17FCB">
            <w:pPr>
              <w:jc w:val="both"/>
              <w:rPr>
                <w:rFonts w:ascii="Bell MT" w:hAnsi="Bell MT"/>
                <w:color w:val="000000" w:themeColor="text1"/>
                <w:sz w:val="20"/>
                <w:szCs w:val="20"/>
              </w:rPr>
            </w:pPr>
          </w:p>
        </w:tc>
        <w:tc>
          <w:tcPr>
            <w:tcW w:w="6391" w:type="dxa"/>
            <w:vAlign w:val="center"/>
          </w:tcPr>
          <w:p w14:paraId="07C9A006" w14:textId="4702FA78" w:rsidR="007111E8" w:rsidRPr="003B3244" w:rsidRDefault="007111E8" w:rsidP="00D17FCB">
            <w:pPr>
              <w:jc w:val="both"/>
              <w:rPr>
                <w:rFonts w:ascii="Bell MT" w:hAnsi="Bell MT"/>
                <w:color w:val="000000" w:themeColor="text1"/>
                <w:sz w:val="20"/>
                <w:szCs w:val="20"/>
              </w:rPr>
            </w:pPr>
            <w:r w:rsidRPr="6961416C">
              <w:rPr>
                <w:rFonts w:ascii="Bell MT" w:hAnsi="Bell MT"/>
                <w:sz w:val="20"/>
                <w:szCs w:val="20"/>
              </w:rPr>
              <w:t xml:space="preserve">A key principle of adult learning is engaging learners with content, the facilitator and each other. For an activity involving </w:t>
            </w:r>
            <w:r w:rsidR="0083636B" w:rsidRPr="6961416C">
              <w:rPr>
                <w:rFonts w:ascii="Bell MT" w:hAnsi="Bell MT"/>
                <w:sz w:val="20"/>
                <w:szCs w:val="20"/>
              </w:rPr>
              <w:t>HCP’S</w:t>
            </w:r>
            <w:r w:rsidRPr="6961416C">
              <w:rPr>
                <w:rFonts w:ascii="Bell MT" w:hAnsi="Bell MT"/>
                <w:sz w:val="20"/>
                <w:szCs w:val="20"/>
              </w:rPr>
              <w:t>s learning as a group, there needs to be opportunit</w:t>
            </w:r>
            <w:r w:rsidR="17AFF69E" w:rsidRPr="6961416C">
              <w:rPr>
                <w:rFonts w:ascii="Bell MT" w:hAnsi="Bell MT"/>
                <w:sz w:val="20"/>
                <w:szCs w:val="20"/>
              </w:rPr>
              <w:t>y</w:t>
            </w:r>
            <w:r w:rsidRPr="6961416C">
              <w:rPr>
                <w:rFonts w:ascii="Bell MT" w:hAnsi="Bell MT"/>
                <w:sz w:val="20"/>
                <w:szCs w:val="20"/>
              </w:rPr>
              <w:t xml:space="preserve"> for interaction in the design of the activity. This may include small group discussions, pair activities, practicing and critiquing each other’s performance</w:t>
            </w:r>
          </w:p>
        </w:tc>
      </w:tr>
      <w:tr w:rsidR="007111E8" w:rsidRPr="003B3244" w14:paraId="4DEF7BE9" w14:textId="77777777" w:rsidTr="6961416C">
        <w:trPr>
          <w:trHeight w:val="1412"/>
        </w:trPr>
        <w:tc>
          <w:tcPr>
            <w:tcW w:w="3599" w:type="dxa"/>
          </w:tcPr>
          <w:p w14:paraId="294F4EF8" w14:textId="4B6A7498" w:rsidR="007111E8" w:rsidRPr="003B3244" w:rsidRDefault="007111E8" w:rsidP="6354D68F">
            <w:pPr>
              <w:pStyle w:val="ListParagraph"/>
              <w:numPr>
                <w:ilvl w:val="0"/>
                <w:numId w:val="14"/>
              </w:numPr>
              <w:jc w:val="both"/>
              <w:rPr>
                <w:rFonts w:ascii="Bell MT" w:hAnsi="Bell MT"/>
                <w:color w:val="000000" w:themeColor="text1"/>
                <w:sz w:val="20"/>
                <w:szCs w:val="20"/>
              </w:rPr>
            </w:pPr>
            <w:r w:rsidRPr="6354D68F">
              <w:rPr>
                <w:rFonts w:ascii="Bell MT" w:hAnsi="Bell MT"/>
                <w:sz w:val="20"/>
                <w:szCs w:val="20"/>
              </w:rPr>
              <w:t>Active learning strategies incorporated in the activity design:</w:t>
            </w:r>
          </w:p>
          <w:p w14:paraId="6471C9D2" w14:textId="77777777" w:rsidR="007111E8" w:rsidRPr="003B3244" w:rsidRDefault="007111E8" w:rsidP="007111E8">
            <w:pPr>
              <w:pStyle w:val="ListParagraph"/>
              <w:numPr>
                <w:ilvl w:val="1"/>
                <w:numId w:val="14"/>
              </w:numPr>
              <w:jc w:val="both"/>
              <w:rPr>
                <w:rFonts w:ascii="Bell MT" w:hAnsi="Bell MT"/>
                <w:color w:val="000000" w:themeColor="text1"/>
                <w:sz w:val="20"/>
                <w:szCs w:val="20"/>
              </w:rPr>
            </w:pPr>
            <w:r w:rsidRPr="003B3244">
              <w:rPr>
                <w:rFonts w:ascii="Bell MT" w:hAnsi="Bell MT"/>
                <w:sz w:val="20"/>
                <w:szCs w:val="20"/>
              </w:rPr>
              <w:t>Questioning</w:t>
            </w:r>
          </w:p>
          <w:p w14:paraId="4F7873FB" w14:textId="77777777" w:rsidR="007111E8" w:rsidRPr="003B3244" w:rsidRDefault="007111E8" w:rsidP="007111E8">
            <w:pPr>
              <w:pStyle w:val="ListParagraph"/>
              <w:numPr>
                <w:ilvl w:val="1"/>
                <w:numId w:val="14"/>
              </w:numPr>
              <w:jc w:val="both"/>
              <w:rPr>
                <w:rFonts w:ascii="Bell MT" w:hAnsi="Bell MT"/>
                <w:color w:val="000000" w:themeColor="text1"/>
                <w:sz w:val="20"/>
                <w:szCs w:val="20"/>
              </w:rPr>
            </w:pPr>
            <w:r w:rsidRPr="003B3244">
              <w:rPr>
                <w:rFonts w:ascii="Bell MT" w:hAnsi="Bell MT"/>
                <w:sz w:val="20"/>
                <w:szCs w:val="20"/>
              </w:rPr>
              <w:t>Think–pair–share</w:t>
            </w:r>
          </w:p>
          <w:p w14:paraId="7D5683BB" w14:textId="13A6A34B" w:rsidR="007111E8" w:rsidRPr="003B3244" w:rsidRDefault="007111E8" w:rsidP="007111E8">
            <w:pPr>
              <w:pStyle w:val="ListParagraph"/>
              <w:numPr>
                <w:ilvl w:val="1"/>
                <w:numId w:val="14"/>
              </w:numPr>
              <w:jc w:val="both"/>
              <w:rPr>
                <w:rFonts w:ascii="Bell MT" w:hAnsi="Bell MT"/>
                <w:color w:val="000000" w:themeColor="text1"/>
                <w:sz w:val="20"/>
                <w:szCs w:val="20"/>
              </w:rPr>
            </w:pPr>
            <w:r w:rsidRPr="003B3244">
              <w:rPr>
                <w:rFonts w:ascii="Bell MT" w:hAnsi="Bell MT"/>
                <w:sz w:val="20"/>
                <w:szCs w:val="20"/>
              </w:rPr>
              <w:t>Small group discussion</w:t>
            </w:r>
          </w:p>
          <w:p w14:paraId="346EC93B" w14:textId="41D757F7" w:rsidR="007111E8" w:rsidRPr="003B3244" w:rsidRDefault="007111E8" w:rsidP="007111E8">
            <w:pPr>
              <w:pStyle w:val="ListParagraph"/>
              <w:numPr>
                <w:ilvl w:val="1"/>
                <w:numId w:val="14"/>
              </w:numPr>
              <w:jc w:val="both"/>
              <w:rPr>
                <w:rFonts w:ascii="Bell MT" w:hAnsi="Bell MT"/>
                <w:color w:val="000000" w:themeColor="text1"/>
                <w:sz w:val="20"/>
                <w:szCs w:val="20"/>
              </w:rPr>
            </w:pPr>
            <w:r w:rsidRPr="003B3244">
              <w:rPr>
                <w:rFonts w:ascii="Bell MT" w:hAnsi="Bell MT"/>
                <w:sz w:val="20"/>
                <w:szCs w:val="20"/>
              </w:rPr>
              <w:t>Worksheets</w:t>
            </w:r>
          </w:p>
        </w:tc>
        <w:tc>
          <w:tcPr>
            <w:tcW w:w="809" w:type="dxa"/>
          </w:tcPr>
          <w:p w14:paraId="192AB4DA" w14:textId="77777777" w:rsidR="007111E8" w:rsidRPr="003B3244" w:rsidRDefault="007111E8" w:rsidP="00D17FCB">
            <w:pPr>
              <w:jc w:val="both"/>
              <w:rPr>
                <w:rFonts w:ascii="Bell MT" w:hAnsi="Bell MT"/>
                <w:color w:val="000000" w:themeColor="text1"/>
                <w:sz w:val="20"/>
                <w:szCs w:val="20"/>
              </w:rPr>
            </w:pPr>
          </w:p>
        </w:tc>
        <w:tc>
          <w:tcPr>
            <w:tcW w:w="6391" w:type="dxa"/>
            <w:vAlign w:val="center"/>
          </w:tcPr>
          <w:p w14:paraId="27E2406A" w14:textId="77777777" w:rsidR="007111E8" w:rsidRPr="003B3244" w:rsidRDefault="007111E8" w:rsidP="00D17FCB">
            <w:pPr>
              <w:jc w:val="both"/>
              <w:rPr>
                <w:rFonts w:ascii="Bell MT" w:hAnsi="Bell MT"/>
                <w:sz w:val="20"/>
                <w:szCs w:val="20"/>
              </w:rPr>
            </w:pPr>
            <w:r w:rsidRPr="003B3244">
              <w:rPr>
                <w:rFonts w:ascii="Bell MT" w:hAnsi="Bell MT"/>
                <w:sz w:val="20"/>
                <w:szCs w:val="20"/>
              </w:rPr>
              <w:t>Similarly, active learning opportunities should be incorporated into the activity design (e.g. through questioning, think–pair–share, small group discussion, worksheets, quizzes, practice).</w:t>
            </w:r>
          </w:p>
          <w:p w14:paraId="1668CF90" w14:textId="371EA080" w:rsidR="007111E8" w:rsidRPr="003B3244" w:rsidRDefault="007111E8" w:rsidP="00D17FCB">
            <w:pPr>
              <w:jc w:val="both"/>
              <w:rPr>
                <w:rFonts w:ascii="Bell MT" w:hAnsi="Bell MT"/>
                <w:sz w:val="20"/>
                <w:szCs w:val="20"/>
              </w:rPr>
            </w:pPr>
            <w:r w:rsidRPr="003B3244">
              <w:rPr>
                <w:rFonts w:ascii="Bell MT" w:hAnsi="Bell MT"/>
                <w:sz w:val="20"/>
                <w:szCs w:val="20"/>
              </w:rPr>
              <w:t>The activity should also provide opportunities to support peer engagement – for example, through networking opportunities, sharing good practice/ideas, and communities of practice.</w:t>
            </w:r>
          </w:p>
        </w:tc>
      </w:tr>
      <w:tr w:rsidR="007111E8" w:rsidRPr="003B3244" w14:paraId="21E31EC5" w14:textId="77777777" w:rsidTr="6961416C">
        <w:trPr>
          <w:trHeight w:val="1412"/>
        </w:trPr>
        <w:tc>
          <w:tcPr>
            <w:tcW w:w="3599" w:type="dxa"/>
          </w:tcPr>
          <w:p w14:paraId="12BCC1EE" w14:textId="23D2F421" w:rsidR="007111E8" w:rsidRPr="003B3244" w:rsidRDefault="007111E8" w:rsidP="007111E8">
            <w:pPr>
              <w:pStyle w:val="ListParagraph"/>
              <w:numPr>
                <w:ilvl w:val="0"/>
                <w:numId w:val="14"/>
              </w:numPr>
              <w:jc w:val="both"/>
              <w:rPr>
                <w:rFonts w:ascii="Bell MT" w:hAnsi="Bell MT"/>
                <w:sz w:val="20"/>
                <w:szCs w:val="20"/>
              </w:rPr>
            </w:pPr>
            <w:r w:rsidRPr="6961416C">
              <w:rPr>
                <w:rFonts w:ascii="Bell MT" w:hAnsi="Bell MT"/>
                <w:sz w:val="20"/>
                <w:szCs w:val="20"/>
              </w:rPr>
              <w:t xml:space="preserve">active learning strategies incorporated into </w:t>
            </w:r>
            <w:r w:rsidR="40757C8E" w:rsidRPr="6961416C">
              <w:rPr>
                <w:rFonts w:ascii="Bell MT" w:hAnsi="Bell MT"/>
                <w:sz w:val="20"/>
                <w:szCs w:val="20"/>
              </w:rPr>
              <w:t xml:space="preserve">any </w:t>
            </w:r>
            <w:r w:rsidR="0F7C8BBB" w:rsidRPr="6961416C">
              <w:rPr>
                <w:rFonts w:ascii="Bell MT" w:hAnsi="Bell MT"/>
                <w:sz w:val="20"/>
                <w:szCs w:val="20"/>
              </w:rPr>
              <w:t xml:space="preserve">  </w:t>
            </w:r>
            <w:r w:rsidRPr="6961416C">
              <w:rPr>
                <w:rFonts w:ascii="Bell MT" w:hAnsi="Bell MT"/>
                <w:sz w:val="20"/>
                <w:szCs w:val="20"/>
              </w:rPr>
              <w:t>online activity design e.g.:</w:t>
            </w:r>
          </w:p>
          <w:p w14:paraId="3AE2C9EB" w14:textId="77777777" w:rsidR="007111E8" w:rsidRPr="003B3244" w:rsidRDefault="007111E8" w:rsidP="007111E8">
            <w:pPr>
              <w:pStyle w:val="ListParagraph"/>
              <w:numPr>
                <w:ilvl w:val="1"/>
                <w:numId w:val="14"/>
              </w:numPr>
              <w:jc w:val="both"/>
              <w:rPr>
                <w:rFonts w:ascii="Bell MT" w:hAnsi="Bell MT"/>
                <w:sz w:val="20"/>
                <w:szCs w:val="20"/>
              </w:rPr>
            </w:pPr>
            <w:r w:rsidRPr="003B3244">
              <w:rPr>
                <w:rFonts w:ascii="Bell MT" w:hAnsi="Bell MT"/>
                <w:sz w:val="20"/>
                <w:szCs w:val="20"/>
              </w:rPr>
              <w:t>interactive forum/chat</w:t>
            </w:r>
          </w:p>
          <w:p w14:paraId="1D798B05" w14:textId="77777777" w:rsidR="007111E8" w:rsidRPr="003B3244" w:rsidRDefault="007111E8" w:rsidP="007111E8">
            <w:pPr>
              <w:pStyle w:val="ListParagraph"/>
              <w:numPr>
                <w:ilvl w:val="1"/>
                <w:numId w:val="14"/>
              </w:numPr>
              <w:jc w:val="both"/>
              <w:rPr>
                <w:rFonts w:ascii="Bell MT" w:hAnsi="Bell MT"/>
                <w:sz w:val="20"/>
                <w:szCs w:val="20"/>
              </w:rPr>
            </w:pPr>
            <w:r w:rsidRPr="003B3244">
              <w:rPr>
                <w:rFonts w:ascii="Bell MT" w:hAnsi="Bell MT"/>
                <w:sz w:val="20"/>
                <w:szCs w:val="20"/>
              </w:rPr>
              <w:t>facilitator feedback</w:t>
            </w:r>
          </w:p>
          <w:p w14:paraId="351ABF29" w14:textId="77777777" w:rsidR="007111E8" w:rsidRPr="003B3244" w:rsidRDefault="007111E8" w:rsidP="007111E8">
            <w:pPr>
              <w:pStyle w:val="ListParagraph"/>
              <w:numPr>
                <w:ilvl w:val="1"/>
                <w:numId w:val="14"/>
              </w:numPr>
              <w:jc w:val="both"/>
              <w:rPr>
                <w:rFonts w:ascii="Bell MT" w:hAnsi="Bell MT"/>
                <w:sz w:val="20"/>
                <w:szCs w:val="20"/>
              </w:rPr>
            </w:pPr>
            <w:r w:rsidRPr="003B3244">
              <w:rPr>
                <w:rFonts w:ascii="Bell MT" w:hAnsi="Bell MT"/>
                <w:sz w:val="20"/>
                <w:szCs w:val="20"/>
              </w:rPr>
              <w:t>synchronous or asynchronous discussions or debates</w:t>
            </w:r>
          </w:p>
          <w:p w14:paraId="13031EE6" w14:textId="77777777" w:rsidR="007111E8" w:rsidRPr="003B3244" w:rsidRDefault="007111E8" w:rsidP="007111E8">
            <w:pPr>
              <w:pStyle w:val="ListParagraph"/>
              <w:numPr>
                <w:ilvl w:val="1"/>
                <w:numId w:val="14"/>
              </w:numPr>
              <w:jc w:val="both"/>
              <w:rPr>
                <w:rFonts w:ascii="Bell MT" w:hAnsi="Bell MT"/>
                <w:sz w:val="20"/>
                <w:szCs w:val="20"/>
              </w:rPr>
            </w:pPr>
            <w:r w:rsidRPr="003B3244">
              <w:rPr>
                <w:rFonts w:ascii="Bell MT" w:hAnsi="Bell MT"/>
                <w:sz w:val="20"/>
                <w:szCs w:val="20"/>
              </w:rPr>
              <w:t>online community of practice</w:t>
            </w:r>
          </w:p>
          <w:p w14:paraId="42EB0412" w14:textId="15810E02" w:rsidR="007111E8" w:rsidRPr="003B3244" w:rsidRDefault="007111E8" w:rsidP="007111E8">
            <w:pPr>
              <w:pStyle w:val="ListParagraph"/>
              <w:numPr>
                <w:ilvl w:val="1"/>
                <w:numId w:val="14"/>
              </w:numPr>
              <w:jc w:val="both"/>
              <w:rPr>
                <w:rFonts w:ascii="Bell MT" w:hAnsi="Bell MT"/>
                <w:sz w:val="20"/>
                <w:szCs w:val="20"/>
              </w:rPr>
            </w:pPr>
            <w:r w:rsidRPr="003B3244">
              <w:rPr>
                <w:rFonts w:ascii="Bell MT" w:hAnsi="Bell MT"/>
                <w:sz w:val="20"/>
                <w:szCs w:val="20"/>
              </w:rPr>
              <w:t>Peer case discussions</w:t>
            </w:r>
          </w:p>
        </w:tc>
        <w:tc>
          <w:tcPr>
            <w:tcW w:w="809" w:type="dxa"/>
          </w:tcPr>
          <w:p w14:paraId="4D07FE81" w14:textId="77777777" w:rsidR="007111E8" w:rsidRPr="003B3244" w:rsidRDefault="007111E8" w:rsidP="00D17FCB">
            <w:pPr>
              <w:jc w:val="both"/>
              <w:rPr>
                <w:rFonts w:ascii="Bell MT" w:hAnsi="Bell MT"/>
                <w:color w:val="000000" w:themeColor="text1"/>
                <w:sz w:val="20"/>
                <w:szCs w:val="20"/>
              </w:rPr>
            </w:pPr>
          </w:p>
        </w:tc>
        <w:tc>
          <w:tcPr>
            <w:tcW w:w="6391" w:type="dxa"/>
            <w:vAlign w:val="center"/>
          </w:tcPr>
          <w:p w14:paraId="46BB7E25" w14:textId="54C63E1F" w:rsidR="007111E8" w:rsidRPr="003B3244" w:rsidRDefault="007111E8" w:rsidP="00D17FCB">
            <w:pPr>
              <w:jc w:val="both"/>
              <w:rPr>
                <w:rFonts w:ascii="Bell MT" w:hAnsi="Bell MT"/>
                <w:sz w:val="20"/>
                <w:szCs w:val="20"/>
              </w:rPr>
            </w:pPr>
            <w:r w:rsidRPr="003B3244">
              <w:rPr>
                <w:rFonts w:ascii="Bell MT" w:hAnsi="Bell MT"/>
                <w:sz w:val="20"/>
                <w:szCs w:val="20"/>
              </w:rPr>
              <w:t>For online learning activities the learner is encouraged to interact and engage with peers and facilitators</w:t>
            </w:r>
          </w:p>
        </w:tc>
      </w:tr>
    </w:tbl>
    <w:p w14:paraId="43A71E96" w14:textId="2867A3CA" w:rsidR="007111E8" w:rsidRPr="003B3244" w:rsidRDefault="007111E8" w:rsidP="00D628A4">
      <w:pPr>
        <w:jc w:val="both"/>
        <w:rPr>
          <w:rFonts w:ascii="Bell MT" w:hAnsi="Bell MT"/>
          <w:sz w:val="20"/>
          <w:szCs w:val="20"/>
        </w:rPr>
      </w:pPr>
      <w:r w:rsidRPr="003B3244">
        <w:rPr>
          <w:rFonts w:ascii="Bell MT" w:hAnsi="Bell MT"/>
          <w:sz w:val="20"/>
          <w:szCs w:val="20"/>
        </w:rPr>
        <w:t>*Not applicable if an audit activity</w:t>
      </w:r>
    </w:p>
    <w:p w14:paraId="2B033EB2" w14:textId="035E271F" w:rsidR="007111E8" w:rsidRPr="003B3244" w:rsidRDefault="007111E8" w:rsidP="00D628A4">
      <w:pPr>
        <w:jc w:val="both"/>
        <w:rPr>
          <w:rFonts w:ascii="Bell MT" w:hAnsi="Bell MT"/>
          <w:b/>
          <w:color w:val="FF0000"/>
          <w:sz w:val="20"/>
          <w:szCs w:val="20"/>
        </w:rPr>
      </w:pPr>
      <w:r w:rsidRPr="003B3244">
        <w:rPr>
          <w:rFonts w:ascii="Bell MT" w:hAnsi="Bell MT"/>
          <w:b/>
          <w:color w:val="FF0000"/>
          <w:sz w:val="20"/>
          <w:szCs w:val="20"/>
        </w:rPr>
        <w:t>3.4 The learning activities are sequenced to facilitate achievement of the learning outcomes</w:t>
      </w:r>
    </w:p>
    <w:tbl>
      <w:tblPr>
        <w:tblStyle w:val="TableGrid"/>
        <w:tblW w:w="10799" w:type="dxa"/>
        <w:tblLook w:val="04A0" w:firstRow="1" w:lastRow="0" w:firstColumn="1" w:lastColumn="0" w:noHBand="0" w:noVBand="1"/>
      </w:tblPr>
      <w:tblGrid>
        <w:gridCol w:w="3599"/>
        <w:gridCol w:w="809"/>
        <w:gridCol w:w="6391"/>
      </w:tblGrid>
      <w:tr w:rsidR="007111E8" w:rsidRPr="003B3244" w14:paraId="1F7B0918" w14:textId="77777777" w:rsidTr="00D17FCB">
        <w:trPr>
          <w:trHeight w:val="252"/>
        </w:trPr>
        <w:tc>
          <w:tcPr>
            <w:tcW w:w="3599" w:type="dxa"/>
          </w:tcPr>
          <w:p w14:paraId="5804064B" w14:textId="77777777" w:rsidR="007111E8" w:rsidRPr="003B3244" w:rsidRDefault="007111E8" w:rsidP="00D17FCB">
            <w:pPr>
              <w:jc w:val="both"/>
              <w:rPr>
                <w:rFonts w:ascii="Bell MT" w:hAnsi="Bell MT"/>
                <w:b/>
                <w:color w:val="000000" w:themeColor="text1"/>
                <w:sz w:val="20"/>
                <w:szCs w:val="20"/>
              </w:rPr>
            </w:pPr>
            <w:r w:rsidRPr="003B3244">
              <w:rPr>
                <w:rFonts w:ascii="Bell MT" w:hAnsi="Bell MT"/>
                <w:b/>
                <w:color w:val="000000" w:themeColor="text1"/>
                <w:sz w:val="20"/>
                <w:szCs w:val="20"/>
              </w:rPr>
              <w:t>Evidence</w:t>
            </w:r>
          </w:p>
        </w:tc>
        <w:tc>
          <w:tcPr>
            <w:tcW w:w="809" w:type="dxa"/>
          </w:tcPr>
          <w:p w14:paraId="2D725592" w14:textId="77777777" w:rsidR="007111E8" w:rsidRPr="003B3244" w:rsidRDefault="007111E8" w:rsidP="00D17FCB">
            <w:pPr>
              <w:jc w:val="both"/>
              <w:rPr>
                <w:rFonts w:ascii="Bell MT" w:hAnsi="Bell MT"/>
                <w:b/>
                <w:color w:val="000000" w:themeColor="text1"/>
                <w:sz w:val="20"/>
                <w:szCs w:val="20"/>
              </w:rPr>
            </w:pPr>
          </w:p>
        </w:tc>
        <w:tc>
          <w:tcPr>
            <w:tcW w:w="6391" w:type="dxa"/>
            <w:vAlign w:val="center"/>
          </w:tcPr>
          <w:p w14:paraId="16499237" w14:textId="77777777" w:rsidR="007111E8" w:rsidRPr="003B3244" w:rsidRDefault="007111E8" w:rsidP="00D17FCB">
            <w:pPr>
              <w:rPr>
                <w:rFonts w:ascii="Bell MT" w:hAnsi="Bell MT"/>
                <w:b/>
                <w:color w:val="000000" w:themeColor="text1"/>
                <w:sz w:val="20"/>
                <w:szCs w:val="20"/>
              </w:rPr>
            </w:pPr>
            <w:r w:rsidRPr="003B3244">
              <w:rPr>
                <w:rFonts w:ascii="Bell MT" w:hAnsi="Bell MT"/>
                <w:b/>
                <w:color w:val="000000" w:themeColor="text1"/>
                <w:sz w:val="20"/>
                <w:szCs w:val="20"/>
              </w:rPr>
              <w:t>Explanation</w:t>
            </w:r>
          </w:p>
        </w:tc>
      </w:tr>
      <w:tr w:rsidR="007111E8" w:rsidRPr="003B3244" w14:paraId="0BAE42C9" w14:textId="77777777" w:rsidTr="00D17FCB">
        <w:trPr>
          <w:trHeight w:val="1412"/>
        </w:trPr>
        <w:tc>
          <w:tcPr>
            <w:tcW w:w="3599" w:type="dxa"/>
          </w:tcPr>
          <w:p w14:paraId="4E18B1A3" w14:textId="77777777" w:rsidR="007111E8" w:rsidRPr="003B3244" w:rsidRDefault="007111E8" w:rsidP="00D17FCB">
            <w:pPr>
              <w:pStyle w:val="ListParagraph"/>
              <w:jc w:val="both"/>
              <w:rPr>
                <w:rFonts w:ascii="Bell MT" w:hAnsi="Bell MT"/>
                <w:color w:val="000000" w:themeColor="text1"/>
                <w:sz w:val="20"/>
                <w:szCs w:val="20"/>
              </w:rPr>
            </w:pPr>
          </w:p>
          <w:p w14:paraId="2463A4D7" w14:textId="34368A85" w:rsidR="007111E8" w:rsidRPr="003B3244" w:rsidRDefault="007111E8" w:rsidP="00D17FCB">
            <w:pPr>
              <w:pStyle w:val="ListParagraph"/>
              <w:numPr>
                <w:ilvl w:val="0"/>
                <w:numId w:val="10"/>
              </w:numPr>
              <w:jc w:val="both"/>
              <w:rPr>
                <w:rFonts w:ascii="Bell MT" w:hAnsi="Bell MT"/>
                <w:color w:val="000000" w:themeColor="text1"/>
                <w:sz w:val="20"/>
                <w:szCs w:val="20"/>
              </w:rPr>
            </w:pPr>
            <w:r w:rsidRPr="003B3244">
              <w:rPr>
                <w:rFonts w:ascii="Bell MT" w:hAnsi="Bell MT"/>
                <w:sz w:val="20"/>
                <w:szCs w:val="20"/>
              </w:rPr>
              <w:t>Timetable with logical sequencing and time allocation indicated</w:t>
            </w:r>
          </w:p>
        </w:tc>
        <w:tc>
          <w:tcPr>
            <w:tcW w:w="809" w:type="dxa"/>
          </w:tcPr>
          <w:p w14:paraId="1DB791CB" w14:textId="77777777" w:rsidR="007111E8" w:rsidRPr="003B3244" w:rsidRDefault="007111E8" w:rsidP="00D17FCB">
            <w:pPr>
              <w:jc w:val="both"/>
              <w:rPr>
                <w:rFonts w:ascii="Bell MT" w:hAnsi="Bell MT"/>
                <w:color w:val="000000" w:themeColor="text1"/>
                <w:sz w:val="20"/>
                <w:szCs w:val="20"/>
              </w:rPr>
            </w:pPr>
          </w:p>
        </w:tc>
        <w:tc>
          <w:tcPr>
            <w:tcW w:w="6391" w:type="dxa"/>
            <w:vAlign w:val="center"/>
          </w:tcPr>
          <w:p w14:paraId="5D657E6D" w14:textId="77777777" w:rsidR="007111E8" w:rsidRPr="003B3244" w:rsidRDefault="007111E8" w:rsidP="00D17FCB">
            <w:pPr>
              <w:jc w:val="both"/>
              <w:rPr>
                <w:rFonts w:ascii="Bell MT" w:hAnsi="Bell MT"/>
                <w:sz w:val="20"/>
                <w:szCs w:val="20"/>
              </w:rPr>
            </w:pPr>
            <w:r w:rsidRPr="003B3244">
              <w:rPr>
                <w:rFonts w:ascii="Bell MT" w:hAnsi="Bell MT"/>
                <w:sz w:val="20"/>
                <w:szCs w:val="20"/>
              </w:rPr>
              <w:t>The design activity element also involves sequencing the learning activities in a logical manner and in a way that facilitates achievement of the learning outcomes. The sequence should be assessed by reviewing the timetable and asking the following questions:</w:t>
            </w:r>
          </w:p>
          <w:p w14:paraId="4D2451AE" w14:textId="77777777" w:rsidR="007111E8" w:rsidRPr="003B3244" w:rsidRDefault="007111E8" w:rsidP="007111E8">
            <w:pPr>
              <w:pStyle w:val="ListParagraph"/>
              <w:numPr>
                <w:ilvl w:val="0"/>
                <w:numId w:val="10"/>
              </w:numPr>
              <w:jc w:val="both"/>
              <w:rPr>
                <w:rFonts w:ascii="Bell MT" w:hAnsi="Bell MT"/>
                <w:color w:val="000000" w:themeColor="text1"/>
                <w:sz w:val="20"/>
                <w:szCs w:val="20"/>
              </w:rPr>
            </w:pPr>
            <w:r w:rsidRPr="003B3244">
              <w:rPr>
                <w:rFonts w:ascii="Bell MT" w:hAnsi="Bell MT"/>
                <w:sz w:val="20"/>
                <w:szCs w:val="20"/>
              </w:rPr>
              <w:t>Are the learning activities sequenced logically – for example, theory before practice, simple before complex?</w:t>
            </w:r>
          </w:p>
          <w:p w14:paraId="6A1A3D4A" w14:textId="422D96D4" w:rsidR="007111E8" w:rsidRPr="003B3244" w:rsidRDefault="007111E8" w:rsidP="007111E8">
            <w:pPr>
              <w:pStyle w:val="ListParagraph"/>
              <w:numPr>
                <w:ilvl w:val="0"/>
                <w:numId w:val="10"/>
              </w:numPr>
              <w:jc w:val="both"/>
              <w:rPr>
                <w:rFonts w:ascii="Bell MT" w:hAnsi="Bell MT"/>
                <w:color w:val="000000" w:themeColor="text1"/>
                <w:sz w:val="20"/>
                <w:szCs w:val="20"/>
              </w:rPr>
            </w:pPr>
            <w:r w:rsidRPr="003B3244">
              <w:rPr>
                <w:rFonts w:ascii="Bell MT" w:hAnsi="Bell MT"/>
                <w:sz w:val="20"/>
                <w:szCs w:val="20"/>
              </w:rPr>
              <w:t>Is there adequate time allocated for the activity? For example, 10 minutes for a roleplay on breaking bad news, including a debriefing after the role-play and discussion of outcomes, would be insufficient.</w:t>
            </w:r>
          </w:p>
        </w:tc>
      </w:tr>
      <w:tr w:rsidR="007111E8" w:rsidRPr="003B3244" w14:paraId="14A330AB" w14:textId="77777777" w:rsidTr="00D17FCB">
        <w:trPr>
          <w:trHeight w:val="1412"/>
        </w:trPr>
        <w:tc>
          <w:tcPr>
            <w:tcW w:w="3599" w:type="dxa"/>
          </w:tcPr>
          <w:p w14:paraId="6A8D62B3" w14:textId="4470822E" w:rsidR="007111E8" w:rsidRPr="003B3244" w:rsidRDefault="007111E8" w:rsidP="007111E8">
            <w:pPr>
              <w:pStyle w:val="ListParagraph"/>
              <w:numPr>
                <w:ilvl w:val="0"/>
                <w:numId w:val="10"/>
              </w:numPr>
              <w:jc w:val="both"/>
              <w:rPr>
                <w:rFonts w:ascii="Bell MT" w:hAnsi="Bell MT"/>
                <w:color w:val="000000" w:themeColor="text1"/>
                <w:sz w:val="20"/>
                <w:szCs w:val="20"/>
              </w:rPr>
            </w:pPr>
            <w:r w:rsidRPr="003B3244">
              <w:rPr>
                <w:rFonts w:ascii="Bell MT" w:hAnsi="Bell MT"/>
                <w:sz w:val="20"/>
                <w:szCs w:val="20"/>
              </w:rPr>
              <w:t>Description of rational for sequencing (e.g. ‘scaffolding’ the learning from previous session, opportunity to practice after demonstration)</w:t>
            </w:r>
          </w:p>
        </w:tc>
        <w:tc>
          <w:tcPr>
            <w:tcW w:w="809" w:type="dxa"/>
          </w:tcPr>
          <w:p w14:paraId="4D10697C" w14:textId="77777777" w:rsidR="007111E8" w:rsidRPr="003B3244" w:rsidRDefault="007111E8" w:rsidP="00D17FCB">
            <w:pPr>
              <w:jc w:val="both"/>
              <w:rPr>
                <w:rFonts w:ascii="Bell MT" w:hAnsi="Bell MT"/>
                <w:color w:val="000000" w:themeColor="text1"/>
                <w:sz w:val="20"/>
                <w:szCs w:val="20"/>
              </w:rPr>
            </w:pPr>
          </w:p>
        </w:tc>
        <w:tc>
          <w:tcPr>
            <w:tcW w:w="6391" w:type="dxa"/>
            <w:vAlign w:val="center"/>
          </w:tcPr>
          <w:p w14:paraId="09AB8893" w14:textId="40EEA5AF" w:rsidR="007111E8" w:rsidRPr="003B3244" w:rsidRDefault="007111E8" w:rsidP="00D17FCB">
            <w:pPr>
              <w:jc w:val="both"/>
              <w:rPr>
                <w:rFonts w:ascii="Bell MT" w:hAnsi="Bell MT"/>
                <w:sz w:val="20"/>
                <w:szCs w:val="20"/>
              </w:rPr>
            </w:pPr>
            <w:r w:rsidRPr="003B3244">
              <w:rPr>
                <w:rFonts w:ascii="Bell MT" w:hAnsi="Bell MT"/>
                <w:sz w:val="20"/>
                <w:szCs w:val="20"/>
              </w:rPr>
              <w:t>For CPD Accredited Activities, the design should include a rationale for the sequencing. It may be that some content should be provided before an aspect of the activity (e.g. provision of knowledge before application of the knowledge). It could be that there is a need to revise concepts before introducing new content or offering a demonstration before practice.</w:t>
            </w:r>
          </w:p>
        </w:tc>
      </w:tr>
    </w:tbl>
    <w:p w14:paraId="47371D30" w14:textId="1E56F92D" w:rsidR="007111E8" w:rsidRPr="003B3244" w:rsidRDefault="007111E8" w:rsidP="00D628A4">
      <w:pPr>
        <w:jc w:val="both"/>
        <w:rPr>
          <w:rFonts w:ascii="Bell MT" w:hAnsi="Bell MT"/>
          <w:color w:val="FF0000"/>
          <w:sz w:val="20"/>
          <w:szCs w:val="20"/>
        </w:rPr>
      </w:pPr>
    </w:p>
    <w:p w14:paraId="09A1FB95" w14:textId="04763B00" w:rsidR="007111E8" w:rsidRPr="003B3244" w:rsidRDefault="007111E8" w:rsidP="00D628A4">
      <w:pPr>
        <w:jc w:val="both"/>
        <w:rPr>
          <w:rFonts w:ascii="Bell MT" w:hAnsi="Bell MT"/>
          <w:b/>
          <w:color w:val="FF0000"/>
          <w:sz w:val="20"/>
          <w:szCs w:val="20"/>
        </w:rPr>
      </w:pPr>
      <w:r w:rsidRPr="003B3244">
        <w:rPr>
          <w:rFonts w:ascii="Bell MT" w:hAnsi="Bell MT"/>
          <w:b/>
          <w:color w:val="FF0000"/>
          <w:sz w:val="20"/>
          <w:szCs w:val="20"/>
        </w:rPr>
        <w:t>3.5 There are opportunities for participants to receive feedback on their progress towards achievement of the learning outcomes</w:t>
      </w:r>
    </w:p>
    <w:tbl>
      <w:tblPr>
        <w:tblStyle w:val="TableGrid"/>
        <w:tblW w:w="10799" w:type="dxa"/>
        <w:tblLook w:val="04A0" w:firstRow="1" w:lastRow="0" w:firstColumn="1" w:lastColumn="0" w:noHBand="0" w:noVBand="1"/>
      </w:tblPr>
      <w:tblGrid>
        <w:gridCol w:w="3599"/>
        <w:gridCol w:w="809"/>
        <w:gridCol w:w="6391"/>
      </w:tblGrid>
      <w:tr w:rsidR="007111E8" w:rsidRPr="003B3244" w14:paraId="517D4182" w14:textId="77777777" w:rsidTr="00D17FCB">
        <w:trPr>
          <w:trHeight w:val="252"/>
        </w:trPr>
        <w:tc>
          <w:tcPr>
            <w:tcW w:w="3599" w:type="dxa"/>
          </w:tcPr>
          <w:p w14:paraId="21B4285B" w14:textId="77777777" w:rsidR="007111E8" w:rsidRPr="003B3244" w:rsidRDefault="007111E8" w:rsidP="00D17FCB">
            <w:pPr>
              <w:jc w:val="both"/>
              <w:rPr>
                <w:rFonts w:ascii="Bell MT" w:hAnsi="Bell MT"/>
                <w:b/>
                <w:color w:val="000000" w:themeColor="text1"/>
                <w:sz w:val="20"/>
                <w:szCs w:val="20"/>
              </w:rPr>
            </w:pPr>
            <w:r w:rsidRPr="003B3244">
              <w:rPr>
                <w:rFonts w:ascii="Bell MT" w:hAnsi="Bell MT"/>
                <w:b/>
                <w:color w:val="000000" w:themeColor="text1"/>
                <w:sz w:val="20"/>
                <w:szCs w:val="20"/>
              </w:rPr>
              <w:t>Evidence</w:t>
            </w:r>
          </w:p>
        </w:tc>
        <w:tc>
          <w:tcPr>
            <w:tcW w:w="809" w:type="dxa"/>
          </w:tcPr>
          <w:p w14:paraId="177CEAD3" w14:textId="77777777" w:rsidR="007111E8" w:rsidRPr="003B3244" w:rsidRDefault="007111E8" w:rsidP="00D17FCB">
            <w:pPr>
              <w:jc w:val="both"/>
              <w:rPr>
                <w:rFonts w:ascii="Bell MT" w:hAnsi="Bell MT"/>
                <w:b/>
                <w:color w:val="000000" w:themeColor="text1"/>
                <w:sz w:val="20"/>
                <w:szCs w:val="20"/>
              </w:rPr>
            </w:pPr>
          </w:p>
        </w:tc>
        <w:tc>
          <w:tcPr>
            <w:tcW w:w="6391" w:type="dxa"/>
            <w:vAlign w:val="center"/>
          </w:tcPr>
          <w:p w14:paraId="2E496A3C" w14:textId="77777777" w:rsidR="007111E8" w:rsidRPr="003B3244" w:rsidRDefault="007111E8" w:rsidP="00D17FCB">
            <w:pPr>
              <w:rPr>
                <w:rFonts w:ascii="Bell MT" w:hAnsi="Bell MT"/>
                <w:b/>
                <w:color w:val="000000" w:themeColor="text1"/>
                <w:sz w:val="20"/>
                <w:szCs w:val="20"/>
              </w:rPr>
            </w:pPr>
            <w:r w:rsidRPr="003B3244">
              <w:rPr>
                <w:rFonts w:ascii="Bell MT" w:hAnsi="Bell MT"/>
                <w:b/>
                <w:color w:val="000000" w:themeColor="text1"/>
                <w:sz w:val="20"/>
                <w:szCs w:val="20"/>
              </w:rPr>
              <w:t>Explanation</w:t>
            </w:r>
          </w:p>
        </w:tc>
      </w:tr>
      <w:tr w:rsidR="007111E8" w:rsidRPr="003B3244" w14:paraId="3AAA538A" w14:textId="77777777" w:rsidTr="00D17FCB">
        <w:trPr>
          <w:trHeight w:val="1412"/>
        </w:trPr>
        <w:tc>
          <w:tcPr>
            <w:tcW w:w="3599" w:type="dxa"/>
          </w:tcPr>
          <w:p w14:paraId="4D46FD87" w14:textId="77777777" w:rsidR="007111E8" w:rsidRPr="003B3244" w:rsidRDefault="007111E8" w:rsidP="00D17FCB">
            <w:pPr>
              <w:pStyle w:val="ListParagraph"/>
              <w:jc w:val="both"/>
              <w:rPr>
                <w:rFonts w:ascii="Bell MT" w:hAnsi="Bell MT"/>
                <w:color w:val="000000" w:themeColor="text1"/>
                <w:sz w:val="20"/>
                <w:szCs w:val="20"/>
              </w:rPr>
            </w:pPr>
          </w:p>
          <w:p w14:paraId="614D0149" w14:textId="77777777" w:rsidR="007111E8" w:rsidRPr="003B3244" w:rsidRDefault="007111E8" w:rsidP="007111E8">
            <w:pPr>
              <w:jc w:val="both"/>
              <w:rPr>
                <w:rFonts w:ascii="Bell MT" w:hAnsi="Bell MT"/>
                <w:sz w:val="20"/>
                <w:szCs w:val="20"/>
              </w:rPr>
            </w:pPr>
            <w:r w:rsidRPr="003B3244">
              <w:rPr>
                <w:rFonts w:ascii="Bell MT" w:hAnsi="Bell MT"/>
                <w:sz w:val="20"/>
                <w:szCs w:val="20"/>
              </w:rPr>
              <w:t>Formative assessment opportunities:</w:t>
            </w:r>
          </w:p>
          <w:p w14:paraId="38B845F3" w14:textId="77777777" w:rsidR="007111E8" w:rsidRPr="003B3244" w:rsidRDefault="007111E8" w:rsidP="007111E8">
            <w:pPr>
              <w:pStyle w:val="ListParagraph"/>
              <w:numPr>
                <w:ilvl w:val="0"/>
                <w:numId w:val="15"/>
              </w:numPr>
              <w:jc w:val="both"/>
              <w:rPr>
                <w:rFonts w:ascii="Bell MT" w:hAnsi="Bell MT"/>
                <w:color w:val="000000" w:themeColor="text1"/>
                <w:sz w:val="20"/>
                <w:szCs w:val="20"/>
              </w:rPr>
            </w:pPr>
            <w:r w:rsidRPr="003B3244">
              <w:rPr>
                <w:rFonts w:ascii="Bell MT" w:hAnsi="Bell MT"/>
                <w:sz w:val="20"/>
                <w:szCs w:val="20"/>
              </w:rPr>
              <w:t>Verbal feedback from facilitator/s</w:t>
            </w:r>
          </w:p>
          <w:p w14:paraId="4C85C487" w14:textId="77777777" w:rsidR="007111E8" w:rsidRPr="003B3244" w:rsidRDefault="007111E8" w:rsidP="007111E8">
            <w:pPr>
              <w:pStyle w:val="ListParagraph"/>
              <w:numPr>
                <w:ilvl w:val="0"/>
                <w:numId w:val="15"/>
              </w:numPr>
              <w:jc w:val="both"/>
              <w:rPr>
                <w:rFonts w:ascii="Bell MT" w:hAnsi="Bell MT"/>
                <w:color w:val="000000" w:themeColor="text1"/>
                <w:sz w:val="20"/>
                <w:szCs w:val="20"/>
              </w:rPr>
            </w:pPr>
            <w:r w:rsidRPr="003B3244">
              <w:rPr>
                <w:rFonts w:ascii="Bell MT" w:hAnsi="Bell MT"/>
                <w:sz w:val="20"/>
                <w:szCs w:val="20"/>
              </w:rPr>
              <w:t>Written feedback from facilitator/s</w:t>
            </w:r>
          </w:p>
          <w:p w14:paraId="3EBC64BC" w14:textId="77777777" w:rsidR="007111E8" w:rsidRPr="003B3244" w:rsidRDefault="007111E8" w:rsidP="007111E8">
            <w:pPr>
              <w:pStyle w:val="ListParagraph"/>
              <w:numPr>
                <w:ilvl w:val="0"/>
                <w:numId w:val="15"/>
              </w:numPr>
              <w:jc w:val="both"/>
              <w:rPr>
                <w:rFonts w:ascii="Bell MT" w:hAnsi="Bell MT"/>
                <w:color w:val="000000" w:themeColor="text1"/>
                <w:sz w:val="20"/>
                <w:szCs w:val="20"/>
              </w:rPr>
            </w:pPr>
            <w:r w:rsidRPr="003B3244">
              <w:rPr>
                <w:rFonts w:ascii="Bell MT" w:hAnsi="Bell MT"/>
                <w:sz w:val="20"/>
                <w:szCs w:val="20"/>
              </w:rPr>
              <w:t>Answering questions</w:t>
            </w:r>
          </w:p>
          <w:p w14:paraId="4613ADBD" w14:textId="77777777" w:rsidR="007111E8" w:rsidRPr="003B3244" w:rsidRDefault="007111E8" w:rsidP="007111E8">
            <w:pPr>
              <w:pStyle w:val="ListParagraph"/>
              <w:numPr>
                <w:ilvl w:val="0"/>
                <w:numId w:val="15"/>
              </w:numPr>
              <w:jc w:val="both"/>
              <w:rPr>
                <w:rFonts w:ascii="Bell MT" w:hAnsi="Bell MT"/>
                <w:color w:val="000000" w:themeColor="text1"/>
                <w:sz w:val="20"/>
                <w:szCs w:val="20"/>
              </w:rPr>
            </w:pPr>
            <w:r w:rsidRPr="003B3244">
              <w:rPr>
                <w:rFonts w:ascii="Bell MT" w:hAnsi="Bell MT"/>
                <w:sz w:val="20"/>
                <w:szCs w:val="20"/>
              </w:rPr>
              <w:t>Peer review – feedback from other participants</w:t>
            </w:r>
          </w:p>
          <w:p w14:paraId="69B0EB6D" w14:textId="77777777" w:rsidR="007111E8" w:rsidRPr="003B3244" w:rsidRDefault="007111E8" w:rsidP="007111E8">
            <w:pPr>
              <w:pStyle w:val="ListParagraph"/>
              <w:numPr>
                <w:ilvl w:val="0"/>
                <w:numId w:val="15"/>
              </w:numPr>
              <w:jc w:val="both"/>
              <w:rPr>
                <w:rFonts w:ascii="Bell MT" w:hAnsi="Bell MT"/>
                <w:color w:val="000000" w:themeColor="text1"/>
                <w:sz w:val="20"/>
                <w:szCs w:val="20"/>
              </w:rPr>
            </w:pPr>
            <w:r w:rsidRPr="003B3244">
              <w:rPr>
                <w:rFonts w:ascii="Bell MT" w:hAnsi="Bell MT"/>
                <w:sz w:val="20"/>
                <w:szCs w:val="20"/>
              </w:rPr>
              <w:lastRenderedPageBreak/>
              <w:t>Self-reflection – observation of peers and comparison with participant’s own performance</w:t>
            </w:r>
          </w:p>
          <w:p w14:paraId="3292FA0C" w14:textId="77777777" w:rsidR="007111E8" w:rsidRPr="003B3244" w:rsidRDefault="007111E8" w:rsidP="007111E8">
            <w:pPr>
              <w:pStyle w:val="ListParagraph"/>
              <w:numPr>
                <w:ilvl w:val="0"/>
                <w:numId w:val="15"/>
              </w:numPr>
              <w:jc w:val="both"/>
              <w:rPr>
                <w:rFonts w:ascii="Bell MT" w:hAnsi="Bell MT"/>
                <w:color w:val="000000" w:themeColor="text1"/>
                <w:sz w:val="20"/>
                <w:szCs w:val="20"/>
              </w:rPr>
            </w:pPr>
            <w:r w:rsidRPr="003B3244">
              <w:rPr>
                <w:rFonts w:ascii="Bell MT" w:hAnsi="Bell MT"/>
                <w:sz w:val="20"/>
                <w:szCs w:val="20"/>
              </w:rPr>
              <w:t>Written tests (e.g. multiple-choice questions)</w:t>
            </w:r>
          </w:p>
          <w:p w14:paraId="37791410" w14:textId="387D1B74" w:rsidR="007111E8" w:rsidRPr="003B3244" w:rsidRDefault="007111E8" w:rsidP="007111E8">
            <w:pPr>
              <w:pStyle w:val="ListParagraph"/>
              <w:numPr>
                <w:ilvl w:val="0"/>
                <w:numId w:val="15"/>
              </w:numPr>
              <w:jc w:val="both"/>
              <w:rPr>
                <w:rFonts w:ascii="Bell MT" w:hAnsi="Bell MT"/>
                <w:color w:val="000000" w:themeColor="text1"/>
                <w:sz w:val="20"/>
                <w:szCs w:val="20"/>
              </w:rPr>
            </w:pPr>
            <w:r w:rsidRPr="003B3244">
              <w:rPr>
                <w:rFonts w:ascii="Bell MT" w:hAnsi="Bell MT"/>
                <w:sz w:val="20"/>
                <w:szCs w:val="20"/>
              </w:rPr>
              <w:t>Formal tools such as direct observation of procedural skills (DOPs) or Mini-Clinical Evaluation Exercise (</w:t>
            </w:r>
            <w:proofErr w:type="spellStart"/>
            <w:r w:rsidRPr="003B3244">
              <w:rPr>
                <w:rFonts w:ascii="Bell MT" w:hAnsi="Bell MT"/>
                <w:sz w:val="20"/>
                <w:szCs w:val="20"/>
              </w:rPr>
              <w:t>MiniCEX</w:t>
            </w:r>
            <w:proofErr w:type="spellEnd"/>
            <w:r w:rsidRPr="003B3244">
              <w:rPr>
                <w:rFonts w:ascii="Bell MT" w:hAnsi="Bell MT"/>
                <w:sz w:val="20"/>
                <w:szCs w:val="20"/>
              </w:rPr>
              <w:t>)</w:t>
            </w:r>
          </w:p>
        </w:tc>
        <w:tc>
          <w:tcPr>
            <w:tcW w:w="809" w:type="dxa"/>
          </w:tcPr>
          <w:p w14:paraId="3B03727E" w14:textId="77777777" w:rsidR="007111E8" w:rsidRPr="003B3244" w:rsidRDefault="007111E8" w:rsidP="00D17FCB">
            <w:pPr>
              <w:jc w:val="both"/>
              <w:rPr>
                <w:rFonts w:ascii="Bell MT" w:hAnsi="Bell MT"/>
                <w:color w:val="000000" w:themeColor="text1"/>
                <w:sz w:val="20"/>
                <w:szCs w:val="20"/>
              </w:rPr>
            </w:pPr>
          </w:p>
        </w:tc>
        <w:tc>
          <w:tcPr>
            <w:tcW w:w="6391" w:type="dxa"/>
            <w:vAlign w:val="center"/>
          </w:tcPr>
          <w:p w14:paraId="27273B7F" w14:textId="77777777" w:rsidR="007111E8" w:rsidRPr="003B3244" w:rsidRDefault="007111E8" w:rsidP="00E64737">
            <w:pPr>
              <w:jc w:val="both"/>
              <w:rPr>
                <w:rFonts w:ascii="Bell MT" w:hAnsi="Bell MT"/>
                <w:sz w:val="20"/>
                <w:szCs w:val="20"/>
              </w:rPr>
            </w:pPr>
            <w:r w:rsidRPr="003B3244">
              <w:rPr>
                <w:rFonts w:ascii="Bell MT" w:hAnsi="Bell MT"/>
                <w:sz w:val="20"/>
                <w:szCs w:val="20"/>
              </w:rPr>
              <w:t xml:space="preserve">Adult learning principles also clearly require learners to receive feedback on their achievement of learning outcomes as they progress through an activity. This is often referred to as ‘formative assessment’. There are </w:t>
            </w:r>
            <w:r w:rsidR="00E64737" w:rsidRPr="003B3244">
              <w:rPr>
                <w:rFonts w:ascii="Bell MT" w:hAnsi="Bell MT"/>
                <w:sz w:val="20"/>
                <w:szCs w:val="20"/>
              </w:rPr>
              <w:t>several</w:t>
            </w:r>
            <w:r w:rsidRPr="003B3244">
              <w:rPr>
                <w:rFonts w:ascii="Bell MT" w:hAnsi="Bell MT"/>
                <w:sz w:val="20"/>
                <w:szCs w:val="20"/>
              </w:rPr>
              <w:t xml:space="preserve"> ways in which learners can receive feedback. For example:</w:t>
            </w:r>
          </w:p>
          <w:p w14:paraId="0BA07015" w14:textId="77777777" w:rsidR="00E64737" w:rsidRPr="003B3244" w:rsidRDefault="00E64737" w:rsidP="00E64737">
            <w:pPr>
              <w:pStyle w:val="ListParagraph"/>
              <w:numPr>
                <w:ilvl w:val="0"/>
                <w:numId w:val="16"/>
              </w:numPr>
              <w:jc w:val="both"/>
              <w:rPr>
                <w:rFonts w:ascii="Bell MT" w:hAnsi="Bell MT"/>
                <w:color w:val="000000" w:themeColor="text1"/>
                <w:sz w:val="20"/>
                <w:szCs w:val="20"/>
              </w:rPr>
            </w:pPr>
            <w:r w:rsidRPr="003B3244">
              <w:rPr>
                <w:rFonts w:ascii="Bell MT" w:hAnsi="Bell MT"/>
                <w:sz w:val="20"/>
                <w:szCs w:val="20"/>
              </w:rPr>
              <w:t>Individual reflection – structured reflective activities, observation of peers, answering questions</w:t>
            </w:r>
          </w:p>
          <w:p w14:paraId="13960CB8" w14:textId="77777777" w:rsidR="00E64737" w:rsidRPr="003B3244" w:rsidRDefault="00E64737" w:rsidP="00E64737">
            <w:pPr>
              <w:pStyle w:val="ListParagraph"/>
              <w:numPr>
                <w:ilvl w:val="0"/>
                <w:numId w:val="16"/>
              </w:numPr>
              <w:jc w:val="both"/>
              <w:rPr>
                <w:rFonts w:ascii="Bell MT" w:hAnsi="Bell MT"/>
                <w:color w:val="000000" w:themeColor="text1"/>
                <w:sz w:val="20"/>
                <w:szCs w:val="20"/>
              </w:rPr>
            </w:pPr>
            <w:r w:rsidRPr="003B3244">
              <w:rPr>
                <w:rFonts w:ascii="Bell MT" w:hAnsi="Bell MT"/>
                <w:sz w:val="20"/>
                <w:szCs w:val="20"/>
              </w:rPr>
              <w:t>Facilitator-driven techniques – verbal or written feedback following observation</w:t>
            </w:r>
          </w:p>
          <w:p w14:paraId="52802879" w14:textId="77777777" w:rsidR="00E64737" w:rsidRPr="003B3244" w:rsidRDefault="00E64737" w:rsidP="00E64737">
            <w:pPr>
              <w:pStyle w:val="ListParagraph"/>
              <w:numPr>
                <w:ilvl w:val="0"/>
                <w:numId w:val="16"/>
              </w:numPr>
              <w:jc w:val="both"/>
              <w:rPr>
                <w:rFonts w:ascii="Bell MT" w:hAnsi="Bell MT"/>
                <w:color w:val="000000" w:themeColor="text1"/>
                <w:sz w:val="20"/>
                <w:szCs w:val="20"/>
              </w:rPr>
            </w:pPr>
            <w:r w:rsidRPr="003B3244">
              <w:rPr>
                <w:rFonts w:ascii="Bell MT" w:hAnsi="Bell MT"/>
                <w:sz w:val="20"/>
                <w:szCs w:val="20"/>
              </w:rPr>
              <w:t xml:space="preserve">Formal assessments such as DOPS, </w:t>
            </w:r>
            <w:proofErr w:type="spellStart"/>
            <w:r w:rsidRPr="003B3244">
              <w:rPr>
                <w:rFonts w:ascii="Bell MT" w:hAnsi="Bell MT"/>
                <w:sz w:val="20"/>
                <w:szCs w:val="20"/>
              </w:rPr>
              <w:t>MiniCEX</w:t>
            </w:r>
            <w:proofErr w:type="spellEnd"/>
            <w:r w:rsidRPr="003B3244">
              <w:rPr>
                <w:rFonts w:ascii="Bell MT" w:hAnsi="Bell MT"/>
                <w:sz w:val="20"/>
                <w:szCs w:val="20"/>
              </w:rPr>
              <w:t>, written tests</w:t>
            </w:r>
          </w:p>
          <w:p w14:paraId="1F7A876E" w14:textId="74ED1CF8" w:rsidR="00E64737" w:rsidRPr="003B3244" w:rsidRDefault="00E64737" w:rsidP="00E64737">
            <w:pPr>
              <w:pStyle w:val="ListParagraph"/>
              <w:numPr>
                <w:ilvl w:val="0"/>
                <w:numId w:val="16"/>
              </w:numPr>
              <w:jc w:val="both"/>
              <w:rPr>
                <w:rFonts w:ascii="Bell MT" w:hAnsi="Bell MT"/>
                <w:color w:val="000000" w:themeColor="text1"/>
                <w:sz w:val="20"/>
                <w:szCs w:val="20"/>
              </w:rPr>
            </w:pPr>
            <w:r w:rsidRPr="003B3244">
              <w:rPr>
                <w:rFonts w:ascii="Bell MT" w:hAnsi="Bell MT"/>
                <w:sz w:val="20"/>
                <w:szCs w:val="20"/>
              </w:rPr>
              <w:lastRenderedPageBreak/>
              <w:t>Peer-driven techniques such as peer review, peer critique</w:t>
            </w:r>
          </w:p>
        </w:tc>
      </w:tr>
    </w:tbl>
    <w:p w14:paraId="46C22938" w14:textId="54AB61AB" w:rsidR="007111E8" w:rsidRPr="003B3244" w:rsidRDefault="007111E8" w:rsidP="00D628A4">
      <w:pPr>
        <w:jc w:val="both"/>
        <w:rPr>
          <w:rFonts w:ascii="Bell MT" w:hAnsi="Bell MT"/>
          <w:color w:val="FF0000"/>
          <w:sz w:val="20"/>
          <w:szCs w:val="20"/>
        </w:rPr>
      </w:pPr>
    </w:p>
    <w:p w14:paraId="4DCEC532" w14:textId="4BA4E2A4" w:rsidR="00E64737" w:rsidRPr="003B3244" w:rsidRDefault="00E64737" w:rsidP="00D628A4">
      <w:pPr>
        <w:jc w:val="both"/>
        <w:rPr>
          <w:rFonts w:ascii="Bell MT" w:hAnsi="Bell MT"/>
          <w:b/>
          <w:color w:val="FF0000"/>
          <w:sz w:val="20"/>
          <w:szCs w:val="20"/>
        </w:rPr>
      </w:pPr>
      <w:r w:rsidRPr="003B3244">
        <w:rPr>
          <w:rFonts w:ascii="Bell MT" w:hAnsi="Bell MT"/>
          <w:b/>
          <w:color w:val="FF0000"/>
          <w:sz w:val="20"/>
          <w:szCs w:val="20"/>
        </w:rPr>
        <w:t xml:space="preserve">3.6 The content is evidence based </w:t>
      </w:r>
    </w:p>
    <w:tbl>
      <w:tblPr>
        <w:tblStyle w:val="TableGrid"/>
        <w:tblW w:w="10799" w:type="dxa"/>
        <w:tblLook w:val="04A0" w:firstRow="1" w:lastRow="0" w:firstColumn="1" w:lastColumn="0" w:noHBand="0" w:noVBand="1"/>
      </w:tblPr>
      <w:tblGrid>
        <w:gridCol w:w="3599"/>
        <w:gridCol w:w="809"/>
        <w:gridCol w:w="6391"/>
      </w:tblGrid>
      <w:tr w:rsidR="00E64737" w:rsidRPr="003B3244" w14:paraId="1262E28F" w14:textId="77777777" w:rsidTr="00D17FCB">
        <w:trPr>
          <w:trHeight w:val="252"/>
        </w:trPr>
        <w:tc>
          <w:tcPr>
            <w:tcW w:w="3599" w:type="dxa"/>
          </w:tcPr>
          <w:p w14:paraId="53D5BB94" w14:textId="77777777" w:rsidR="00E64737" w:rsidRPr="003B3244" w:rsidRDefault="00E64737" w:rsidP="00D17FCB">
            <w:pPr>
              <w:jc w:val="both"/>
              <w:rPr>
                <w:rFonts w:ascii="Bell MT" w:hAnsi="Bell MT"/>
                <w:b/>
                <w:color w:val="000000" w:themeColor="text1"/>
                <w:sz w:val="20"/>
                <w:szCs w:val="20"/>
              </w:rPr>
            </w:pPr>
            <w:r w:rsidRPr="003B3244">
              <w:rPr>
                <w:rFonts w:ascii="Bell MT" w:hAnsi="Bell MT"/>
                <w:b/>
                <w:color w:val="000000" w:themeColor="text1"/>
                <w:sz w:val="20"/>
                <w:szCs w:val="20"/>
              </w:rPr>
              <w:t>Evidence</w:t>
            </w:r>
          </w:p>
        </w:tc>
        <w:tc>
          <w:tcPr>
            <w:tcW w:w="809" w:type="dxa"/>
          </w:tcPr>
          <w:p w14:paraId="4989F5EE" w14:textId="77777777" w:rsidR="00E64737" w:rsidRPr="003B3244" w:rsidRDefault="00E64737" w:rsidP="00D17FCB">
            <w:pPr>
              <w:jc w:val="both"/>
              <w:rPr>
                <w:rFonts w:ascii="Bell MT" w:hAnsi="Bell MT"/>
                <w:b/>
                <w:color w:val="000000" w:themeColor="text1"/>
                <w:sz w:val="20"/>
                <w:szCs w:val="20"/>
              </w:rPr>
            </w:pPr>
          </w:p>
        </w:tc>
        <w:tc>
          <w:tcPr>
            <w:tcW w:w="6391" w:type="dxa"/>
            <w:vAlign w:val="center"/>
          </w:tcPr>
          <w:p w14:paraId="4CAC8B25" w14:textId="77777777" w:rsidR="00E64737" w:rsidRPr="003B3244" w:rsidRDefault="00E64737" w:rsidP="00D17FCB">
            <w:pPr>
              <w:rPr>
                <w:rFonts w:ascii="Bell MT" w:hAnsi="Bell MT"/>
                <w:b/>
                <w:color w:val="000000" w:themeColor="text1"/>
                <w:sz w:val="20"/>
                <w:szCs w:val="20"/>
              </w:rPr>
            </w:pPr>
            <w:r w:rsidRPr="003B3244">
              <w:rPr>
                <w:rFonts w:ascii="Bell MT" w:hAnsi="Bell MT"/>
                <w:b/>
                <w:color w:val="000000" w:themeColor="text1"/>
                <w:sz w:val="20"/>
                <w:szCs w:val="20"/>
              </w:rPr>
              <w:t>Explanation</w:t>
            </w:r>
          </w:p>
        </w:tc>
      </w:tr>
      <w:tr w:rsidR="00E64737" w:rsidRPr="003B3244" w14:paraId="1FDD443E" w14:textId="77777777" w:rsidTr="00D17FCB">
        <w:trPr>
          <w:trHeight w:val="1412"/>
        </w:trPr>
        <w:tc>
          <w:tcPr>
            <w:tcW w:w="3599" w:type="dxa"/>
          </w:tcPr>
          <w:p w14:paraId="769A52CD" w14:textId="77777777" w:rsidR="00E64737" w:rsidRPr="003B3244" w:rsidRDefault="00E64737" w:rsidP="00D17FCB">
            <w:pPr>
              <w:pStyle w:val="ListParagraph"/>
              <w:jc w:val="both"/>
              <w:rPr>
                <w:rFonts w:ascii="Bell MT" w:hAnsi="Bell MT"/>
                <w:color w:val="000000" w:themeColor="text1"/>
                <w:sz w:val="20"/>
                <w:szCs w:val="20"/>
              </w:rPr>
            </w:pPr>
          </w:p>
          <w:p w14:paraId="2A74AD35" w14:textId="01F1FA9F" w:rsidR="00E64737" w:rsidRPr="003B3244" w:rsidRDefault="00E64737" w:rsidP="00D17FCB">
            <w:pPr>
              <w:pStyle w:val="ListParagraph"/>
              <w:numPr>
                <w:ilvl w:val="0"/>
                <w:numId w:val="15"/>
              </w:numPr>
              <w:jc w:val="both"/>
              <w:rPr>
                <w:rFonts w:ascii="Bell MT" w:hAnsi="Bell MT"/>
                <w:color w:val="000000" w:themeColor="text1"/>
                <w:sz w:val="20"/>
                <w:szCs w:val="20"/>
              </w:rPr>
            </w:pPr>
            <w:r w:rsidRPr="003B3244">
              <w:rPr>
                <w:rFonts w:ascii="Bell MT" w:hAnsi="Bell MT"/>
                <w:sz w:val="20"/>
                <w:szCs w:val="20"/>
              </w:rPr>
              <w:t>Reference list is provided for the content in the learning activity</w:t>
            </w:r>
          </w:p>
        </w:tc>
        <w:tc>
          <w:tcPr>
            <w:tcW w:w="809" w:type="dxa"/>
          </w:tcPr>
          <w:p w14:paraId="59259F12" w14:textId="77777777" w:rsidR="00E64737" w:rsidRPr="003B3244" w:rsidRDefault="00E64737" w:rsidP="00D17FCB">
            <w:pPr>
              <w:jc w:val="both"/>
              <w:rPr>
                <w:rFonts w:ascii="Bell MT" w:hAnsi="Bell MT"/>
                <w:color w:val="000000" w:themeColor="text1"/>
                <w:sz w:val="20"/>
                <w:szCs w:val="20"/>
              </w:rPr>
            </w:pPr>
          </w:p>
        </w:tc>
        <w:tc>
          <w:tcPr>
            <w:tcW w:w="6391" w:type="dxa"/>
            <w:vAlign w:val="center"/>
          </w:tcPr>
          <w:p w14:paraId="3742FC7E" w14:textId="0C8F557B" w:rsidR="00E64737" w:rsidRPr="003B3244" w:rsidRDefault="00E64737" w:rsidP="00E64737">
            <w:pPr>
              <w:jc w:val="both"/>
              <w:rPr>
                <w:rFonts w:ascii="Bell MT" w:hAnsi="Bell MT"/>
                <w:color w:val="000000" w:themeColor="text1"/>
                <w:sz w:val="20"/>
                <w:szCs w:val="20"/>
              </w:rPr>
            </w:pPr>
            <w:r w:rsidRPr="003B3244">
              <w:rPr>
                <w:rFonts w:ascii="Bell MT" w:hAnsi="Bell MT"/>
                <w:sz w:val="20"/>
                <w:szCs w:val="20"/>
              </w:rPr>
              <w:t>CPD education needs to demonstrate evidence-based content that is consistent with contemporary practice. An up-to-date reference list to support the content should be provided.</w:t>
            </w:r>
          </w:p>
        </w:tc>
      </w:tr>
      <w:tr w:rsidR="00E64737" w:rsidRPr="003B3244" w14:paraId="79581922" w14:textId="77777777" w:rsidTr="00D17FCB">
        <w:trPr>
          <w:trHeight w:val="1412"/>
        </w:trPr>
        <w:tc>
          <w:tcPr>
            <w:tcW w:w="3599" w:type="dxa"/>
          </w:tcPr>
          <w:p w14:paraId="1C68AC10" w14:textId="2867B0D6" w:rsidR="00E64737" w:rsidRPr="003B3244" w:rsidRDefault="00E64737" w:rsidP="00E64737">
            <w:pPr>
              <w:pStyle w:val="ListParagraph"/>
              <w:numPr>
                <w:ilvl w:val="0"/>
                <w:numId w:val="15"/>
              </w:numPr>
              <w:jc w:val="both"/>
              <w:rPr>
                <w:rFonts w:ascii="Bell MT" w:hAnsi="Bell MT"/>
                <w:color w:val="000000" w:themeColor="text1"/>
                <w:sz w:val="20"/>
                <w:szCs w:val="20"/>
              </w:rPr>
            </w:pPr>
            <w:r w:rsidRPr="003B3244">
              <w:rPr>
                <w:rFonts w:ascii="Bell MT" w:hAnsi="Bell MT"/>
                <w:sz w:val="20"/>
                <w:szCs w:val="20"/>
              </w:rPr>
              <w:t>Evidence of presentation slides</w:t>
            </w:r>
          </w:p>
        </w:tc>
        <w:tc>
          <w:tcPr>
            <w:tcW w:w="809" w:type="dxa"/>
          </w:tcPr>
          <w:p w14:paraId="769DA0D3" w14:textId="77777777" w:rsidR="00E64737" w:rsidRPr="003B3244" w:rsidRDefault="00E64737" w:rsidP="00D17FCB">
            <w:pPr>
              <w:jc w:val="both"/>
              <w:rPr>
                <w:rFonts w:ascii="Bell MT" w:hAnsi="Bell MT"/>
                <w:color w:val="000000" w:themeColor="text1"/>
                <w:sz w:val="20"/>
                <w:szCs w:val="20"/>
              </w:rPr>
            </w:pPr>
          </w:p>
        </w:tc>
        <w:tc>
          <w:tcPr>
            <w:tcW w:w="6391" w:type="dxa"/>
            <w:vAlign w:val="center"/>
          </w:tcPr>
          <w:p w14:paraId="182FB5A4" w14:textId="28B476F5" w:rsidR="00E64737" w:rsidRPr="003B3244" w:rsidRDefault="00E64737" w:rsidP="00E64737">
            <w:pPr>
              <w:jc w:val="both"/>
              <w:rPr>
                <w:rFonts w:ascii="Bell MT" w:hAnsi="Bell MT"/>
                <w:sz w:val="20"/>
                <w:szCs w:val="20"/>
              </w:rPr>
            </w:pPr>
            <w:r w:rsidRPr="003B3244">
              <w:rPr>
                <w:rFonts w:ascii="Bell MT" w:hAnsi="Bell MT"/>
                <w:sz w:val="20"/>
                <w:szCs w:val="20"/>
              </w:rPr>
              <w:t>A sample of the presentation slides and learning materials may be required. If content has been developed as an online module, a username and password must be provided for access to the online platform.</w:t>
            </w:r>
          </w:p>
        </w:tc>
      </w:tr>
    </w:tbl>
    <w:p w14:paraId="2D9F503B" w14:textId="0F977E94" w:rsidR="00E64737" w:rsidRPr="003B3244" w:rsidRDefault="00E64737" w:rsidP="00D628A4">
      <w:pPr>
        <w:jc w:val="both"/>
        <w:rPr>
          <w:rFonts w:ascii="Bell MT" w:hAnsi="Bell MT"/>
          <w:color w:val="FF0000"/>
          <w:sz w:val="20"/>
          <w:szCs w:val="20"/>
        </w:rPr>
      </w:pPr>
    </w:p>
    <w:p w14:paraId="41DFB4CE" w14:textId="033CAB75" w:rsidR="00E64737" w:rsidRPr="003B3244" w:rsidRDefault="00E64737" w:rsidP="00D628A4">
      <w:pPr>
        <w:jc w:val="both"/>
        <w:rPr>
          <w:rFonts w:ascii="Bell MT" w:hAnsi="Bell MT"/>
          <w:b/>
          <w:color w:val="FF0000"/>
          <w:sz w:val="20"/>
          <w:szCs w:val="20"/>
        </w:rPr>
      </w:pPr>
      <w:r w:rsidRPr="003B3244">
        <w:rPr>
          <w:rFonts w:ascii="Bell MT" w:hAnsi="Bell MT"/>
          <w:b/>
          <w:color w:val="FF0000"/>
          <w:sz w:val="20"/>
          <w:szCs w:val="20"/>
        </w:rPr>
        <w:t>3.7 The content is not influenced by sponsorship or commercial interests</w:t>
      </w:r>
    </w:p>
    <w:tbl>
      <w:tblPr>
        <w:tblStyle w:val="TableGrid"/>
        <w:tblW w:w="10799" w:type="dxa"/>
        <w:tblLook w:val="04A0" w:firstRow="1" w:lastRow="0" w:firstColumn="1" w:lastColumn="0" w:noHBand="0" w:noVBand="1"/>
      </w:tblPr>
      <w:tblGrid>
        <w:gridCol w:w="3599"/>
        <w:gridCol w:w="809"/>
        <w:gridCol w:w="6391"/>
      </w:tblGrid>
      <w:tr w:rsidR="00E64737" w:rsidRPr="003B3244" w14:paraId="67551CA2" w14:textId="77777777" w:rsidTr="00D17FCB">
        <w:trPr>
          <w:trHeight w:val="252"/>
        </w:trPr>
        <w:tc>
          <w:tcPr>
            <w:tcW w:w="3599" w:type="dxa"/>
          </w:tcPr>
          <w:p w14:paraId="4EFE4A21" w14:textId="77777777" w:rsidR="00E64737" w:rsidRPr="003B3244" w:rsidRDefault="00E64737" w:rsidP="00D17FCB">
            <w:pPr>
              <w:jc w:val="both"/>
              <w:rPr>
                <w:rFonts w:ascii="Bell MT" w:hAnsi="Bell MT"/>
                <w:b/>
                <w:color w:val="000000" w:themeColor="text1"/>
                <w:sz w:val="20"/>
                <w:szCs w:val="20"/>
              </w:rPr>
            </w:pPr>
            <w:r w:rsidRPr="003B3244">
              <w:rPr>
                <w:rFonts w:ascii="Bell MT" w:hAnsi="Bell MT"/>
                <w:b/>
                <w:color w:val="000000" w:themeColor="text1"/>
                <w:sz w:val="20"/>
                <w:szCs w:val="20"/>
              </w:rPr>
              <w:t>Evidence</w:t>
            </w:r>
          </w:p>
        </w:tc>
        <w:tc>
          <w:tcPr>
            <w:tcW w:w="809" w:type="dxa"/>
          </w:tcPr>
          <w:p w14:paraId="0C6EA823" w14:textId="77777777" w:rsidR="00E64737" w:rsidRPr="003B3244" w:rsidRDefault="00E64737" w:rsidP="00D17FCB">
            <w:pPr>
              <w:jc w:val="both"/>
              <w:rPr>
                <w:rFonts w:ascii="Bell MT" w:hAnsi="Bell MT"/>
                <w:b/>
                <w:color w:val="000000" w:themeColor="text1"/>
                <w:sz w:val="20"/>
                <w:szCs w:val="20"/>
              </w:rPr>
            </w:pPr>
          </w:p>
        </w:tc>
        <w:tc>
          <w:tcPr>
            <w:tcW w:w="6391" w:type="dxa"/>
            <w:vAlign w:val="center"/>
          </w:tcPr>
          <w:p w14:paraId="0C34F985" w14:textId="77777777" w:rsidR="00E64737" w:rsidRPr="003B3244" w:rsidRDefault="00E64737" w:rsidP="00D17FCB">
            <w:pPr>
              <w:rPr>
                <w:rFonts w:ascii="Bell MT" w:hAnsi="Bell MT"/>
                <w:b/>
                <w:color w:val="000000" w:themeColor="text1"/>
                <w:sz w:val="20"/>
                <w:szCs w:val="20"/>
              </w:rPr>
            </w:pPr>
            <w:r w:rsidRPr="003B3244">
              <w:rPr>
                <w:rFonts w:ascii="Bell MT" w:hAnsi="Bell MT"/>
                <w:b/>
                <w:color w:val="000000" w:themeColor="text1"/>
                <w:sz w:val="20"/>
                <w:szCs w:val="20"/>
              </w:rPr>
              <w:t>Explanation</w:t>
            </w:r>
          </w:p>
        </w:tc>
      </w:tr>
      <w:tr w:rsidR="00E64737" w:rsidRPr="003B3244" w14:paraId="1C0185A5" w14:textId="77777777" w:rsidTr="00D17FCB">
        <w:trPr>
          <w:trHeight w:val="1412"/>
        </w:trPr>
        <w:tc>
          <w:tcPr>
            <w:tcW w:w="3599" w:type="dxa"/>
          </w:tcPr>
          <w:p w14:paraId="47387155" w14:textId="77777777" w:rsidR="00E64737" w:rsidRPr="003B3244" w:rsidRDefault="00E64737" w:rsidP="00D17FCB">
            <w:pPr>
              <w:pStyle w:val="ListParagraph"/>
              <w:jc w:val="both"/>
              <w:rPr>
                <w:rFonts w:ascii="Bell MT" w:hAnsi="Bell MT"/>
                <w:color w:val="000000" w:themeColor="text1"/>
                <w:sz w:val="20"/>
                <w:szCs w:val="20"/>
              </w:rPr>
            </w:pPr>
          </w:p>
          <w:p w14:paraId="74D93654" w14:textId="77777777" w:rsidR="00E64737" w:rsidRPr="003B3244" w:rsidRDefault="00E64737" w:rsidP="00D17FCB">
            <w:pPr>
              <w:pStyle w:val="ListParagraph"/>
              <w:numPr>
                <w:ilvl w:val="0"/>
                <w:numId w:val="15"/>
              </w:numPr>
              <w:jc w:val="both"/>
              <w:rPr>
                <w:rFonts w:ascii="Bell MT" w:hAnsi="Bell MT"/>
                <w:color w:val="000000" w:themeColor="text1"/>
                <w:sz w:val="20"/>
                <w:szCs w:val="20"/>
              </w:rPr>
            </w:pPr>
            <w:r w:rsidRPr="003B3244">
              <w:rPr>
                <w:rFonts w:ascii="Bell MT" w:hAnsi="Bell MT"/>
                <w:sz w:val="20"/>
                <w:szCs w:val="20"/>
              </w:rPr>
              <w:t>Process is described for acknowledging any sponsorship associated with the activity</w:t>
            </w:r>
          </w:p>
          <w:p w14:paraId="5B6094BB" w14:textId="026B1C3E" w:rsidR="00E64737" w:rsidRPr="003B3244" w:rsidRDefault="00E64737" w:rsidP="00D17FCB">
            <w:pPr>
              <w:pStyle w:val="ListParagraph"/>
              <w:numPr>
                <w:ilvl w:val="0"/>
                <w:numId w:val="15"/>
              </w:numPr>
              <w:jc w:val="both"/>
              <w:rPr>
                <w:rFonts w:ascii="Bell MT" w:hAnsi="Bell MT"/>
                <w:color w:val="000000" w:themeColor="text1"/>
                <w:sz w:val="20"/>
                <w:szCs w:val="20"/>
              </w:rPr>
            </w:pPr>
            <w:r w:rsidRPr="003B3244">
              <w:rPr>
                <w:rFonts w:ascii="Bell MT" w:hAnsi="Bell MT"/>
                <w:sz w:val="20"/>
                <w:szCs w:val="20"/>
              </w:rPr>
              <w:t>Commercial interest disclosure process described</w:t>
            </w:r>
          </w:p>
        </w:tc>
        <w:tc>
          <w:tcPr>
            <w:tcW w:w="809" w:type="dxa"/>
          </w:tcPr>
          <w:p w14:paraId="2336B562" w14:textId="77777777" w:rsidR="00E64737" w:rsidRPr="003B3244" w:rsidRDefault="00E64737" w:rsidP="00D17FCB">
            <w:pPr>
              <w:jc w:val="both"/>
              <w:rPr>
                <w:rFonts w:ascii="Bell MT" w:hAnsi="Bell MT"/>
                <w:color w:val="000000" w:themeColor="text1"/>
                <w:sz w:val="20"/>
                <w:szCs w:val="20"/>
              </w:rPr>
            </w:pPr>
          </w:p>
        </w:tc>
        <w:tc>
          <w:tcPr>
            <w:tcW w:w="6391" w:type="dxa"/>
            <w:vAlign w:val="center"/>
          </w:tcPr>
          <w:p w14:paraId="04D93637" w14:textId="66F37816" w:rsidR="00E64737" w:rsidRPr="003B3244" w:rsidRDefault="00E64737" w:rsidP="00D17FCB">
            <w:pPr>
              <w:jc w:val="both"/>
              <w:rPr>
                <w:rFonts w:ascii="Bell MT" w:hAnsi="Bell MT"/>
                <w:color w:val="000000" w:themeColor="text1"/>
                <w:sz w:val="20"/>
                <w:szCs w:val="20"/>
              </w:rPr>
            </w:pPr>
            <w:r w:rsidRPr="003B3244">
              <w:rPr>
                <w:rFonts w:ascii="Bell MT" w:hAnsi="Bell MT"/>
                <w:sz w:val="20"/>
                <w:szCs w:val="20"/>
              </w:rPr>
              <w:t>CPD Accredited Activities and CPD Activities must clearly indicate how commercial interest and sponsorship is relevant to the specific activity and how it will be disclosed. (e.g. at the beginning of the activity, with signage, with a disclaimer form). Sponsors need to be identified and the nature of the sponsorship described.</w:t>
            </w:r>
          </w:p>
        </w:tc>
      </w:tr>
    </w:tbl>
    <w:p w14:paraId="498A579C" w14:textId="2552DBCE" w:rsidR="00E64737" w:rsidRPr="003B3244" w:rsidRDefault="00E64737" w:rsidP="00D628A4">
      <w:pPr>
        <w:jc w:val="both"/>
        <w:rPr>
          <w:rFonts w:ascii="Bell MT" w:hAnsi="Bell MT"/>
          <w:color w:val="FF0000"/>
          <w:sz w:val="20"/>
          <w:szCs w:val="20"/>
        </w:rPr>
      </w:pPr>
    </w:p>
    <w:p w14:paraId="76C73251" w14:textId="066AC351" w:rsidR="00E64737" w:rsidRPr="003B3244" w:rsidRDefault="00E64737" w:rsidP="00D628A4">
      <w:pPr>
        <w:jc w:val="both"/>
        <w:rPr>
          <w:rFonts w:ascii="Bell MT" w:hAnsi="Bell MT"/>
          <w:b/>
          <w:color w:val="FF0000"/>
          <w:sz w:val="20"/>
          <w:szCs w:val="20"/>
        </w:rPr>
      </w:pPr>
      <w:r w:rsidRPr="003B3244">
        <w:rPr>
          <w:rFonts w:ascii="Bell MT" w:hAnsi="Bell MT"/>
          <w:b/>
          <w:color w:val="FF0000"/>
          <w:sz w:val="20"/>
          <w:szCs w:val="20"/>
        </w:rPr>
        <w:t>3.8 The number of participants is limited to facilitate achievement of the learning outcomes</w:t>
      </w:r>
    </w:p>
    <w:tbl>
      <w:tblPr>
        <w:tblStyle w:val="TableGrid"/>
        <w:tblW w:w="10799" w:type="dxa"/>
        <w:tblLook w:val="04A0" w:firstRow="1" w:lastRow="0" w:firstColumn="1" w:lastColumn="0" w:noHBand="0" w:noVBand="1"/>
      </w:tblPr>
      <w:tblGrid>
        <w:gridCol w:w="3599"/>
        <w:gridCol w:w="809"/>
        <w:gridCol w:w="6391"/>
      </w:tblGrid>
      <w:tr w:rsidR="00E64737" w:rsidRPr="003B3244" w14:paraId="4D692759" w14:textId="77777777" w:rsidTr="6961416C">
        <w:trPr>
          <w:trHeight w:val="252"/>
        </w:trPr>
        <w:tc>
          <w:tcPr>
            <w:tcW w:w="3599" w:type="dxa"/>
          </w:tcPr>
          <w:p w14:paraId="510D59A4" w14:textId="77777777" w:rsidR="00E64737" w:rsidRPr="003B3244" w:rsidRDefault="00E64737" w:rsidP="00D17FCB">
            <w:pPr>
              <w:jc w:val="both"/>
              <w:rPr>
                <w:rFonts w:ascii="Bell MT" w:hAnsi="Bell MT"/>
                <w:b/>
                <w:color w:val="000000" w:themeColor="text1"/>
                <w:sz w:val="20"/>
                <w:szCs w:val="20"/>
              </w:rPr>
            </w:pPr>
            <w:r w:rsidRPr="003B3244">
              <w:rPr>
                <w:rFonts w:ascii="Bell MT" w:hAnsi="Bell MT"/>
                <w:b/>
                <w:color w:val="000000" w:themeColor="text1"/>
                <w:sz w:val="20"/>
                <w:szCs w:val="20"/>
              </w:rPr>
              <w:t>Evidence</w:t>
            </w:r>
          </w:p>
        </w:tc>
        <w:tc>
          <w:tcPr>
            <w:tcW w:w="809" w:type="dxa"/>
          </w:tcPr>
          <w:p w14:paraId="0834D5FA" w14:textId="77777777" w:rsidR="00E64737" w:rsidRPr="003B3244" w:rsidRDefault="00E64737" w:rsidP="00D17FCB">
            <w:pPr>
              <w:jc w:val="both"/>
              <w:rPr>
                <w:rFonts w:ascii="Bell MT" w:hAnsi="Bell MT"/>
                <w:b/>
                <w:color w:val="000000" w:themeColor="text1"/>
                <w:sz w:val="20"/>
                <w:szCs w:val="20"/>
              </w:rPr>
            </w:pPr>
          </w:p>
        </w:tc>
        <w:tc>
          <w:tcPr>
            <w:tcW w:w="6391" w:type="dxa"/>
            <w:vAlign w:val="center"/>
          </w:tcPr>
          <w:p w14:paraId="6E0192C9" w14:textId="77777777" w:rsidR="00E64737" w:rsidRPr="003B3244" w:rsidRDefault="00E64737" w:rsidP="00D17FCB">
            <w:pPr>
              <w:rPr>
                <w:rFonts w:ascii="Bell MT" w:hAnsi="Bell MT"/>
                <w:b/>
                <w:color w:val="000000" w:themeColor="text1"/>
                <w:sz w:val="20"/>
                <w:szCs w:val="20"/>
              </w:rPr>
            </w:pPr>
            <w:r w:rsidRPr="003B3244">
              <w:rPr>
                <w:rFonts w:ascii="Bell MT" w:hAnsi="Bell MT"/>
                <w:b/>
                <w:color w:val="000000" w:themeColor="text1"/>
                <w:sz w:val="20"/>
                <w:szCs w:val="20"/>
              </w:rPr>
              <w:t>Explanation</w:t>
            </w:r>
          </w:p>
        </w:tc>
      </w:tr>
      <w:tr w:rsidR="00E64737" w:rsidRPr="003B3244" w14:paraId="0EF920C4" w14:textId="77777777" w:rsidTr="6961416C">
        <w:trPr>
          <w:trHeight w:val="1412"/>
        </w:trPr>
        <w:tc>
          <w:tcPr>
            <w:tcW w:w="3599" w:type="dxa"/>
          </w:tcPr>
          <w:p w14:paraId="561764C3" w14:textId="77777777" w:rsidR="00E64737" w:rsidRPr="003B3244" w:rsidRDefault="00E64737" w:rsidP="00D17FCB">
            <w:pPr>
              <w:pStyle w:val="ListParagraph"/>
              <w:jc w:val="both"/>
              <w:rPr>
                <w:rFonts w:ascii="Bell MT" w:hAnsi="Bell MT"/>
                <w:color w:val="000000" w:themeColor="text1"/>
                <w:sz w:val="20"/>
                <w:szCs w:val="20"/>
              </w:rPr>
            </w:pPr>
          </w:p>
          <w:p w14:paraId="34026DE1" w14:textId="77777777" w:rsidR="00E64737" w:rsidRPr="003B3244" w:rsidRDefault="00E64737" w:rsidP="00D17FCB">
            <w:pPr>
              <w:pStyle w:val="ListParagraph"/>
              <w:numPr>
                <w:ilvl w:val="0"/>
                <w:numId w:val="15"/>
              </w:numPr>
              <w:jc w:val="both"/>
              <w:rPr>
                <w:rFonts w:ascii="Bell MT" w:hAnsi="Bell MT"/>
                <w:color w:val="000000" w:themeColor="text1"/>
                <w:sz w:val="20"/>
                <w:szCs w:val="20"/>
              </w:rPr>
            </w:pPr>
            <w:r w:rsidRPr="003B3244">
              <w:rPr>
                <w:rFonts w:ascii="Bell MT" w:hAnsi="Bell MT"/>
                <w:sz w:val="20"/>
                <w:szCs w:val="20"/>
              </w:rPr>
              <w:t>Number of activity participants</w:t>
            </w:r>
          </w:p>
          <w:p w14:paraId="3183906D" w14:textId="26D1703E" w:rsidR="00E64737" w:rsidRPr="003B3244" w:rsidRDefault="00E64737" w:rsidP="00D17FCB">
            <w:pPr>
              <w:pStyle w:val="ListParagraph"/>
              <w:numPr>
                <w:ilvl w:val="0"/>
                <w:numId w:val="15"/>
              </w:numPr>
              <w:jc w:val="both"/>
              <w:rPr>
                <w:rFonts w:ascii="Bell MT" w:hAnsi="Bell MT"/>
                <w:color w:val="000000" w:themeColor="text1"/>
                <w:sz w:val="20"/>
                <w:szCs w:val="20"/>
              </w:rPr>
            </w:pPr>
            <w:r w:rsidRPr="003B3244">
              <w:rPr>
                <w:rFonts w:ascii="Bell MT" w:hAnsi="Bell MT"/>
                <w:sz w:val="20"/>
                <w:szCs w:val="20"/>
              </w:rPr>
              <w:t>Description of rationale for the maximum numbers</w:t>
            </w:r>
          </w:p>
        </w:tc>
        <w:tc>
          <w:tcPr>
            <w:tcW w:w="809" w:type="dxa"/>
          </w:tcPr>
          <w:p w14:paraId="1F487D6A" w14:textId="77777777" w:rsidR="00E64737" w:rsidRPr="003B3244" w:rsidRDefault="00E64737" w:rsidP="00D17FCB">
            <w:pPr>
              <w:jc w:val="both"/>
              <w:rPr>
                <w:rFonts w:ascii="Bell MT" w:hAnsi="Bell MT"/>
                <w:color w:val="000000" w:themeColor="text1"/>
                <w:sz w:val="20"/>
                <w:szCs w:val="20"/>
              </w:rPr>
            </w:pPr>
          </w:p>
        </w:tc>
        <w:tc>
          <w:tcPr>
            <w:tcW w:w="6391" w:type="dxa"/>
            <w:vAlign w:val="center"/>
          </w:tcPr>
          <w:p w14:paraId="1D3A43B2" w14:textId="77777777" w:rsidR="00E64737" w:rsidRPr="003B3244" w:rsidRDefault="00E64737" w:rsidP="00D17FCB">
            <w:pPr>
              <w:jc w:val="both"/>
              <w:rPr>
                <w:rFonts w:ascii="Bell MT" w:hAnsi="Bell MT"/>
                <w:sz w:val="20"/>
                <w:szCs w:val="20"/>
              </w:rPr>
            </w:pPr>
            <w:r w:rsidRPr="003B3244">
              <w:rPr>
                <w:rFonts w:ascii="Bell MT" w:hAnsi="Bell MT"/>
                <w:sz w:val="20"/>
                <w:szCs w:val="20"/>
              </w:rPr>
              <w:t>For a CPD Accredited Activity, the design should indicate a maximum number of activity participants and the rationale for that maximum. It may be that physical space dictates the maximum number of participants and depending on the activity this may be appropriate. However, the maximum number of participants may be determined by the need to best facilitate learning – for example, a high-fidelity simulation might limit numbers to two groups of six HCP’s, with one facilitator per group to facilitate the simulation and debriefing.</w:t>
            </w:r>
          </w:p>
          <w:p w14:paraId="441AAEA5" w14:textId="77777777" w:rsidR="00E64737" w:rsidRPr="003B3244" w:rsidRDefault="00E64737" w:rsidP="00D17FCB">
            <w:pPr>
              <w:jc w:val="both"/>
              <w:rPr>
                <w:rFonts w:ascii="Bell MT" w:hAnsi="Bell MT"/>
                <w:color w:val="000000" w:themeColor="text1"/>
                <w:sz w:val="20"/>
                <w:szCs w:val="20"/>
              </w:rPr>
            </w:pPr>
          </w:p>
          <w:p w14:paraId="3B0020DA" w14:textId="5FBED898" w:rsidR="00E64737" w:rsidRPr="003B3244" w:rsidRDefault="00E64737" w:rsidP="00D17FCB">
            <w:pPr>
              <w:jc w:val="both"/>
              <w:rPr>
                <w:rFonts w:ascii="Bell MT" w:hAnsi="Bell MT"/>
                <w:color w:val="000000" w:themeColor="text1"/>
                <w:sz w:val="20"/>
                <w:szCs w:val="20"/>
              </w:rPr>
            </w:pPr>
            <w:r w:rsidRPr="6961416C">
              <w:rPr>
                <w:rFonts w:ascii="Bell MT" w:hAnsi="Bell MT"/>
                <w:sz w:val="20"/>
                <w:szCs w:val="20"/>
              </w:rPr>
              <w:t>There is no</w:t>
            </w:r>
            <w:r w:rsidR="5D44268D" w:rsidRPr="6961416C">
              <w:rPr>
                <w:rFonts w:ascii="Bell MT" w:hAnsi="Bell MT"/>
                <w:sz w:val="20"/>
                <w:szCs w:val="20"/>
              </w:rPr>
              <w:t xml:space="preserve"> pre-defined </w:t>
            </w:r>
            <w:r w:rsidRPr="6961416C">
              <w:rPr>
                <w:rFonts w:ascii="Bell MT" w:hAnsi="Bell MT"/>
                <w:sz w:val="20"/>
                <w:szCs w:val="20"/>
              </w:rPr>
              <w:t>limit on the number of participants for CPD Activities.</w:t>
            </w:r>
          </w:p>
        </w:tc>
      </w:tr>
    </w:tbl>
    <w:p w14:paraId="059FFB27" w14:textId="523D4924" w:rsidR="00E64737" w:rsidRPr="003B3244" w:rsidRDefault="00E64737" w:rsidP="00D628A4">
      <w:pPr>
        <w:jc w:val="both"/>
        <w:rPr>
          <w:rFonts w:ascii="Bell MT" w:hAnsi="Bell MT"/>
          <w:color w:val="FF0000"/>
          <w:sz w:val="20"/>
          <w:szCs w:val="20"/>
        </w:rPr>
      </w:pPr>
    </w:p>
    <w:p w14:paraId="142BBD40" w14:textId="0B115EC6" w:rsidR="00772A63" w:rsidRPr="003B3244" w:rsidRDefault="00772A63" w:rsidP="00D628A4">
      <w:pPr>
        <w:jc w:val="both"/>
        <w:rPr>
          <w:rFonts w:ascii="Bell MT" w:hAnsi="Bell MT"/>
          <w:b/>
          <w:color w:val="FF0000"/>
          <w:sz w:val="20"/>
          <w:szCs w:val="20"/>
        </w:rPr>
      </w:pPr>
      <w:r w:rsidRPr="003B3244">
        <w:rPr>
          <w:rFonts w:ascii="Bell MT" w:hAnsi="Bell MT"/>
          <w:b/>
          <w:color w:val="FF0000"/>
          <w:sz w:val="20"/>
          <w:szCs w:val="20"/>
        </w:rPr>
        <w:t>3.9 Prerequisites and/or pre-activity requirements are relevant to the activity aim and learning outcomes</w:t>
      </w:r>
    </w:p>
    <w:tbl>
      <w:tblPr>
        <w:tblStyle w:val="TableGrid"/>
        <w:tblW w:w="10799" w:type="dxa"/>
        <w:tblLook w:val="04A0" w:firstRow="1" w:lastRow="0" w:firstColumn="1" w:lastColumn="0" w:noHBand="0" w:noVBand="1"/>
      </w:tblPr>
      <w:tblGrid>
        <w:gridCol w:w="3599"/>
        <w:gridCol w:w="809"/>
        <w:gridCol w:w="6391"/>
      </w:tblGrid>
      <w:tr w:rsidR="00772A63" w:rsidRPr="003B3244" w14:paraId="2F7A6544" w14:textId="77777777" w:rsidTr="00D17FCB">
        <w:trPr>
          <w:trHeight w:val="252"/>
        </w:trPr>
        <w:tc>
          <w:tcPr>
            <w:tcW w:w="3599" w:type="dxa"/>
          </w:tcPr>
          <w:p w14:paraId="6648139C" w14:textId="77777777" w:rsidR="00772A63" w:rsidRPr="003B3244" w:rsidRDefault="00772A63" w:rsidP="00D17FCB">
            <w:pPr>
              <w:jc w:val="both"/>
              <w:rPr>
                <w:rFonts w:ascii="Bell MT" w:hAnsi="Bell MT"/>
                <w:b/>
                <w:color w:val="000000" w:themeColor="text1"/>
                <w:sz w:val="20"/>
                <w:szCs w:val="20"/>
              </w:rPr>
            </w:pPr>
            <w:r w:rsidRPr="003B3244">
              <w:rPr>
                <w:rFonts w:ascii="Bell MT" w:hAnsi="Bell MT"/>
                <w:b/>
                <w:color w:val="000000" w:themeColor="text1"/>
                <w:sz w:val="20"/>
                <w:szCs w:val="20"/>
              </w:rPr>
              <w:t>Evidence</w:t>
            </w:r>
          </w:p>
        </w:tc>
        <w:tc>
          <w:tcPr>
            <w:tcW w:w="809" w:type="dxa"/>
          </w:tcPr>
          <w:p w14:paraId="7625367D" w14:textId="77777777" w:rsidR="00772A63" w:rsidRPr="003B3244" w:rsidRDefault="00772A63" w:rsidP="00D17FCB">
            <w:pPr>
              <w:jc w:val="both"/>
              <w:rPr>
                <w:rFonts w:ascii="Bell MT" w:hAnsi="Bell MT"/>
                <w:b/>
                <w:color w:val="000000" w:themeColor="text1"/>
                <w:sz w:val="20"/>
                <w:szCs w:val="20"/>
              </w:rPr>
            </w:pPr>
          </w:p>
        </w:tc>
        <w:tc>
          <w:tcPr>
            <w:tcW w:w="6391" w:type="dxa"/>
            <w:vAlign w:val="center"/>
          </w:tcPr>
          <w:p w14:paraId="0CA84C0E" w14:textId="77777777" w:rsidR="00772A63" w:rsidRPr="003B3244" w:rsidRDefault="00772A63" w:rsidP="00D17FCB">
            <w:pPr>
              <w:rPr>
                <w:rFonts w:ascii="Bell MT" w:hAnsi="Bell MT"/>
                <w:b/>
                <w:color w:val="000000" w:themeColor="text1"/>
                <w:sz w:val="20"/>
                <w:szCs w:val="20"/>
              </w:rPr>
            </w:pPr>
            <w:r w:rsidRPr="003B3244">
              <w:rPr>
                <w:rFonts w:ascii="Bell MT" w:hAnsi="Bell MT"/>
                <w:b/>
                <w:color w:val="000000" w:themeColor="text1"/>
                <w:sz w:val="20"/>
                <w:szCs w:val="20"/>
              </w:rPr>
              <w:t>Explanation</w:t>
            </w:r>
          </w:p>
        </w:tc>
      </w:tr>
      <w:tr w:rsidR="00772A63" w:rsidRPr="003B3244" w14:paraId="2C5887E2" w14:textId="77777777" w:rsidTr="00D17FCB">
        <w:trPr>
          <w:trHeight w:val="1412"/>
        </w:trPr>
        <w:tc>
          <w:tcPr>
            <w:tcW w:w="3599" w:type="dxa"/>
          </w:tcPr>
          <w:p w14:paraId="058BB3AE" w14:textId="77777777" w:rsidR="00772A63" w:rsidRPr="003B3244" w:rsidRDefault="00772A63" w:rsidP="00D17FCB">
            <w:pPr>
              <w:pStyle w:val="ListParagraph"/>
              <w:jc w:val="both"/>
              <w:rPr>
                <w:rFonts w:ascii="Bell MT" w:hAnsi="Bell MT"/>
                <w:color w:val="000000" w:themeColor="text1"/>
                <w:sz w:val="20"/>
                <w:szCs w:val="20"/>
              </w:rPr>
            </w:pPr>
          </w:p>
          <w:p w14:paraId="5D08C24A" w14:textId="28C71E0A" w:rsidR="00772A63" w:rsidRPr="003B3244" w:rsidRDefault="00772A63" w:rsidP="00D17FCB">
            <w:pPr>
              <w:pStyle w:val="ListParagraph"/>
              <w:numPr>
                <w:ilvl w:val="0"/>
                <w:numId w:val="15"/>
              </w:numPr>
              <w:jc w:val="both"/>
              <w:rPr>
                <w:rFonts w:ascii="Bell MT" w:hAnsi="Bell MT"/>
                <w:color w:val="000000" w:themeColor="text1"/>
                <w:sz w:val="20"/>
                <w:szCs w:val="20"/>
              </w:rPr>
            </w:pPr>
            <w:r w:rsidRPr="003B3244">
              <w:rPr>
                <w:rFonts w:ascii="Bell MT" w:hAnsi="Bell MT"/>
                <w:sz w:val="20"/>
                <w:szCs w:val="20"/>
              </w:rPr>
              <w:t>List and description of prerequisites and/or pre-activity requirements</w:t>
            </w:r>
          </w:p>
          <w:p w14:paraId="79D8361A" w14:textId="77777777" w:rsidR="00772A63" w:rsidRPr="003B3244" w:rsidRDefault="00772A63" w:rsidP="00772A63">
            <w:pPr>
              <w:jc w:val="both"/>
              <w:rPr>
                <w:rFonts w:ascii="Bell MT" w:hAnsi="Bell MT"/>
                <w:color w:val="000000" w:themeColor="text1"/>
                <w:sz w:val="20"/>
                <w:szCs w:val="20"/>
              </w:rPr>
            </w:pPr>
          </w:p>
          <w:p w14:paraId="42D3FD7E" w14:textId="07E7CA5C" w:rsidR="00772A63" w:rsidRPr="003B3244" w:rsidRDefault="00772A63" w:rsidP="00D17FCB">
            <w:pPr>
              <w:pStyle w:val="ListParagraph"/>
              <w:numPr>
                <w:ilvl w:val="0"/>
                <w:numId w:val="15"/>
              </w:numPr>
              <w:jc w:val="both"/>
              <w:rPr>
                <w:rFonts w:ascii="Bell MT" w:hAnsi="Bell MT"/>
                <w:color w:val="000000" w:themeColor="text1"/>
                <w:sz w:val="20"/>
                <w:szCs w:val="20"/>
              </w:rPr>
            </w:pPr>
            <w:r w:rsidRPr="003B3244">
              <w:rPr>
                <w:rFonts w:ascii="Bell MT" w:hAnsi="Bell MT"/>
                <w:sz w:val="20"/>
                <w:szCs w:val="20"/>
              </w:rPr>
              <w:t>Description of rationale for the prerequisites and/or pre-activity requirements and their link to the activity aim/learning outcomes</w:t>
            </w:r>
          </w:p>
        </w:tc>
        <w:tc>
          <w:tcPr>
            <w:tcW w:w="809" w:type="dxa"/>
          </w:tcPr>
          <w:p w14:paraId="59B09806" w14:textId="77777777" w:rsidR="00772A63" w:rsidRPr="003B3244" w:rsidRDefault="00772A63" w:rsidP="00D17FCB">
            <w:pPr>
              <w:jc w:val="both"/>
              <w:rPr>
                <w:rFonts w:ascii="Bell MT" w:hAnsi="Bell MT"/>
                <w:color w:val="000000" w:themeColor="text1"/>
                <w:sz w:val="20"/>
                <w:szCs w:val="20"/>
              </w:rPr>
            </w:pPr>
          </w:p>
        </w:tc>
        <w:tc>
          <w:tcPr>
            <w:tcW w:w="6391" w:type="dxa"/>
            <w:vAlign w:val="center"/>
          </w:tcPr>
          <w:p w14:paraId="387E936A" w14:textId="77777777" w:rsidR="00772A63" w:rsidRPr="003B3244" w:rsidRDefault="00772A63" w:rsidP="00D17FCB">
            <w:pPr>
              <w:jc w:val="both"/>
              <w:rPr>
                <w:rFonts w:ascii="Bell MT" w:hAnsi="Bell MT"/>
                <w:sz w:val="20"/>
                <w:szCs w:val="20"/>
              </w:rPr>
            </w:pPr>
            <w:r w:rsidRPr="003B3244">
              <w:rPr>
                <w:rFonts w:ascii="Bell MT" w:hAnsi="Bell MT"/>
                <w:sz w:val="20"/>
                <w:szCs w:val="20"/>
              </w:rPr>
              <w:t>An activity needs to have a pre-activity requirement. Examples of these include review of an article, completion of a questionnaire, and review of patient data.</w:t>
            </w:r>
          </w:p>
          <w:p w14:paraId="30867F98" w14:textId="77777777" w:rsidR="00772A63" w:rsidRPr="003B3244" w:rsidRDefault="00772A63" w:rsidP="00D17FCB">
            <w:pPr>
              <w:jc w:val="both"/>
              <w:rPr>
                <w:rFonts w:ascii="Bell MT" w:hAnsi="Bell MT"/>
                <w:color w:val="000000" w:themeColor="text1"/>
                <w:sz w:val="20"/>
                <w:szCs w:val="20"/>
              </w:rPr>
            </w:pPr>
          </w:p>
          <w:p w14:paraId="78AE6263" w14:textId="77777777" w:rsidR="00772A63" w:rsidRPr="003B3244" w:rsidRDefault="00772A63" w:rsidP="00D17FCB">
            <w:pPr>
              <w:jc w:val="both"/>
              <w:rPr>
                <w:rFonts w:ascii="Bell MT" w:hAnsi="Bell MT"/>
                <w:sz w:val="20"/>
                <w:szCs w:val="20"/>
              </w:rPr>
            </w:pPr>
            <w:r w:rsidRPr="003B3244">
              <w:rPr>
                <w:rFonts w:ascii="Bell MT" w:hAnsi="Bell MT"/>
                <w:sz w:val="20"/>
                <w:szCs w:val="20"/>
              </w:rPr>
              <w:t>The pre-activity requirements need to be listed and a rationale for each – that is, why they are warranted and how do they link to the activity aim or learning outcomes?</w:t>
            </w:r>
          </w:p>
          <w:p w14:paraId="2F9B5D03" w14:textId="77777777" w:rsidR="00772A63" w:rsidRPr="003B3244" w:rsidRDefault="00772A63" w:rsidP="00D17FCB">
            <w:pPr>
              <w:jc w:val="both"/>
              <w:rPr>
                <w:rFonts w:ascii="Bell MT" w:hAnsi="Bell MT"/>
                <w:color w:val="000000" w:themeColor="text1"/>
                <w:sz w:val="20"/>
                <w:szCs w:val="20"/>
              </w:rPr>
            </w:pPr>
          </w:p>
          <w:p w14:paraId="75CB2C3D" w14:textId="77777777" w:rsidR="00772A63" w:rsidRPr="003B3244" w:rsidRDefault="00772A63" w:rsidP="00D17FCB">
            <w:pPr>
              <w:jc w:val="both"/>
              <w:rPr>
                <w:rFonts w:ascii="Bell MT" w:hAnsi="Bell MT"/>
                <w:sz w:val="20"/>
                <w:szCs w:val="20"/>
              </w:rPr>
            </w:pPr>
            <w:r w:rsidRPr="003B3244">
              <w:rPr>
                <w:rFonts w:ascii="Bell MT" w:hAnsi="Bell MT"/>
                <w:sz w:val="20"/>
                <w:szCs w:val="20"/>
              </w:rPr>
              <w:t>Pre-activity requirements should be reasonable in volume and time taken. For example, a list of 15 articles to read before attending an activity is unreasonable for busy clinicians and the majority are unlikely to complete this. Consider what would the implications of not completing this pre-activity requirement be on the conduct of the activity. For example, is it presumed knowledge and if participants did not read the articles, they would be unable to engage in discussion of the content?</w:t>
            </w:r>
          </w:p>
          <w:p w14:paraId="0C48987C" w14:textId="77777777" w:rsidR="00772A63" w:rsidRPr="003B3244" w:rsidRDefault="00772A63" w:rsidP="00D17FCB">
            <w:pPr>
              <w:jc w:val="both"/>
              <w:rPr>
                <w:rFonts w:ascii="Bell MT" w:hAnsi="Bell MT"/>
                <w:color w:val="000000" w:themeColor="text1"/>
                <w:sz w:val="20"/>
                <w:szCs w:val="20"/>
              </w:rPr>
            </w:pPr>
          </w:p>
          <w:p w14:paraId="37573CE0" w14:textId="77777777" w:rsidR="00772A63" w:rsidRPr="003B3244" w:rsidRDefault="00772A63" w:rsidP="00D17FCB">
            <w:pPr>
              <w:jc w:val="both"/>
              <w:rPr>
                <w:rFonts w:ascii="Bell MT" w:hAnsi="Bell MT"/>
                <w:sz w:val="20"/>
                <w:szCs w:val="20"/>
              </w:rPr>
            </w:pPr>
            <w:r w:rsidRPr="003B3244">
              <w:rPr>
                <w:rFonts w:ascii="Bell MT" w:hAnsi="Bell MT"/>
                <w:sz w:val="20"/>
                <w:szCs w:val="20"/>
              </w:rPr>
              <w:t>The provider should submit a rationale for the pre-activity and explain how it links to the learning outcomes for the CPD Accredited Activity.</w:t>
            </w:r>
          </w:p>
          <w:p w14:paraId="768D7899" w14:textId="6F3DF7C5" w:rsidR="00772A63" w:rsidRPr="003B3244" w:rsidRDefault="00772A63" w:rsidP="00D17FCB">
            <w:pPr>
              <w:jc w:val="both"/>
              <w:rPr>
                <w:rFonts w:ascii="Bell MT" w:hAnsi="Bell MT"/>
                <w:color w:val="000000" w:themeColor="text1"/>
                <w:sz w:val="20"/>
                <w:szCs w:val="20"/>
              </w:rPr>
            </w:pPr>
          </w:p>
        </w:tc>
      </w:tr>
    </w:tbl>
    <w:p w14:paraId="346D75AC" w14:textId="1C2BDF54" w:rsidR="00772A63" w:rsidRPr="003B3244" w:rsidRDefault="00772A63" w:rsidP="00D628A4">
      <w:pPr>
        <w:jc w:val="both"/>
        <w:rPr>
          <w:rFonts w:ascii="Bell MT" w:hAnsi="Bell MT"/>
          <w:color w:val="FF0000"/>
          <w:sz w:val="20"/>
          <w:szCs w:val="20"/>
        </w:rPr>
      </w:pPr>
    </w:p>
    <w:p w14:paraId="163E17E0" w14:textId="77777777" w:rsidR="003B3244" w:rsidRDefault="003B3244">
      <w:pPr>
        <w:rPr>
          <w:rFonts w:ascii="Bell MT" w:hAnsi="Bell MT"/>
          <w:b/>
          <w:sz w:val="24"/>
          <w:szCs w:val="20"/>
        </w:rPr>
      </w:pPr>
      <w:r>
        <w:rPr>
          <w:rFonts w:ascii="Bell MT" w:hAnsi="Bell MT"/>
          <w:b/>
          <w:sz w:val="24"/>
          <w:szCs w:val="20"/>
        </w:rPr>
        <w:br w:type="page"/>
      </w:r>
    </w:p>
    <w:p w14:paraId="5A23645E" w14:textId="59DD34C4" w:rsidR="00772A63" w:rsidRPr="003B3244" w:rsidRDefault="00772A63" w:rsidP="00D628A4">
      <w:pPr>
        <w:jc w:val="both"/>
        <w:rPr>
          <w:rFonts w:ascii="Bell MT" w:hAnsi="Bell MT"/>
          <w:b/>
          <w:sz w:val="24"/>
          <w:szCs w:val="20"/>
        </w:rPr>
      </w:pPr>
      <w:r w:rsidRPr="003B3244">
        <w:rPr>
          <w:rFonts w:ascii="Bell MT" w:hAnsi="Bell MT"/>
          <w:b/>
          <w:sz w:val="24"/>
          <w:szCs w:val="20"/>
        </w:rPr>
        <w:lastRenderedPageBreak/>
        <w:t>Activity element 4 – Delivery</w:t>
      </w:r>
    </w:p>
    <w:p w14:paraId="6A891BCD" w14:textId="60E996E7" w:rsidR="00772A63" w:rsidRPr="003B3244" w:rsidRDefault="00772A63" w:rsidP="00D628A4">
      <w:pPr>
        <w:jc w:val="both"/>
        <w:rPr>
          <w:rFonts w:ascii="Bell MT" w:hAnsi="Bell MT"/>
          <w:sz w:val="20"/>
          <w:szCs w:val="20"/>
        </w:rPr>
      </w:pPr>
      <w:r w:rsidRPr="003B3244">
        <w:rPr>
          <w:rFonts w:ascii="Bell MT" w:hAnsi="Bell MT"/>
          <w:sz w:val="20"/>
          <w:szCs w:val="20"/>
        </w:rPr>
        <w:t xml:space="preserve">This element requires consideration of the logistics of implementing the described activity. Are enough resources available – in terms of facilities and staffing – to support the activity? Facilitators must also meet the required standards to ensure they have the experience and expertise to help </w:t>
      </w:r>
      <w:r w:rsidR="0083636B" w:rsidRPr="003B3244">
        <w:rPr>
          <w:rFonts w:ascii="Bell MT" w:hAnsi="Bell MT"/>
          <w:sz w:val="20"/>
          <w:szCs w:val="20"/>
        </w:rPr>
        <w:t>HCP’S</w:t>
      </w:r>
      <w:r w:rsidRPr="003B3244">
        <w:rPr>
          <w:rFonts w:ascii="Bell MT" w:hAnsi="Bell MT"/>
          <w:sz w:val="20"/>
          <w:szCs w:val="20"/>
        </w:rPr>
        <w:t xml:space="preserve">s achieve the learning outcomes. </w:t>
      </w:r>
    </w:p>
    <w:p w14:paraId="6BED8EEF" w14:textId="3510344F" w:rsidR="00772A63" w:rsidRPr="003B3244" w:rsidRDefault="00772A63" w:rsidP="00D628A4">
      <w:pPr>
        <w:jc w:val="both"/>
        <w:rPr>
          <w:rFonts w:ascii="Bell MT" w:hAnsi="Bell MT"/>
          <w:sz w:val="20"/>
          <w:szCs w:val="20"/>
        </w:rPr>
      </w:pPr>
      <w:r w:rsidRPr="003B3244">
        <w:rPr>
          <w:rFonts w:ascii="Bell MT" w:hAnsi="Bell MT"/>
          <w:sz w:val="20"/>
          <w:szCs w:val="20"/>
        </w:rPr>
        <w:t>For CPD Accredited Activities, providers must outline where the activity will be undertaken and the resources available to help learners achieve the learning outcomes.</w:t>
      </w:r>
    </w:p>
    <w:p w14:paraId="49B39955" w14:textId="74271460" w:rsidR="00772A63" w:rsidRPr="003B3244" w:rsidRDefault="00772A63" w:rsidP="00D628A4">
      <w:pPr>
        <w:jc w:val="both"/>
        <w:rPr>
          <w:rFonts w:ascii="Bell MT" w:hAnsi="Bell MT"/>
          <w:b/>
          <w:color w:val="FF0000"/>
          <w:sz w:val="20"/>
          <w:szCs w:val="20"/>
        </w:rPr>
      </w:pPr>
      <w:r w:rsidRPr="003B3244">
        <w:rPr>
          <w:rFonts w:ascii="Bell MT" w:hAnsi="Bell MT"/>
          <w:b/>
          <w:color w:val="FF0000"/>
          <w:sz w:val="20"/>
          <w:szCs w:val="20"/>
        </w:rPr>
        <w:t>4.1 The facilities and resources are appropriate for the delivery of the activity and adequate for the number of learners*</w:t>
      </w:r>
    </w:p>
    <w:tbl>
      <w:tblPr>
        <w:tblStyle w:val="TableGrid"/>
        <w:tblW w:w="10799" w:type="dxa"/>
        <w:tblLook w:val="04A0" w:firstRow="1" w:lastRow="0" w:firstColumn="1" w:lastColumn="0" w:noHBand="0" w:noVBand="1"/>
      </w:tblPr>
      <w:tblGrid>
        <w:gridCol w:w="3599"/>
        <w:gridCol w:w="809"/>
        <w:gridCol w:w="6391"/>
      </w:tblGrid>
      <w:tr w:rsidR="00772A63" w:rsidRPr="003B3244" w14:paraId="2A32D975" w14:textId="77777777" w:rsidTr="00D17FCB">
        <w:trPr>
          <w:trHeight w:val="252"/>
        </w:trPr>
        <w:tc>
          <w:tcPr>
            <w:tcW w:w="3599" w:type="dxa"/>
          </w:tcPr>
          <w:p w14:paraId="7B501138" w14:textId="77777777" w:rsidR="00772A63" w:rsidRPr="003B3244" w:rsidRDefault="00772A63" w:rsidP="00D17FCB">
            <w:pPr>
              <w:jc w:val="both"/>
              <w:rPr>
                <w:rFonts w:ascii="Bell MT" w:hAnsi="Bell MT"/>
                <w:b/>
                <w:color w:val="000000" w:themeColor="text1"/>
                <w:sz w:val="20"/>
                <w:szCs w:val="20"/>
              </w:rPr>
            </w:pPr>
            <w:r w:rsidRPr="003B3244">
              <w:rPr>
                <w:rFonts w:ascii="Bell MT" w:hAnsi="Bell MT"/>
                <w:b/>
                <w:color w:val="000000" w:themeColor="text1"/>
                <w:sz w:val="20"/>
                <w:szCs w:val="20"/>
              </w:rPr>
              <w:t>Evidence</w:t>
            </w:r>
          </w:p>
        </w:tc>
        <w:tc>
          <w:tcPr>
            <w:tcW w:w="809" w:type="dxa"/>
          </w:tcPr>
          <w:p w14:paraId="49B18961" w14:textId="77777777" w:rsidR="00772A63" w:rsidRPr="003B3244" w:rsidRDefault="00772A63" w:rsidP="00D17FCB">
            <w:pPr>
              <w:jc w:val="both"/>
              <w:rPr>
                <w:rFonts w:ascii="Bell MT" w:hAnsi="Bell MT"/>
                <w:b/>
                <w:color w:val="000000" w:themeColor="text1"/>
                <w:sz w:val="20"/>
                <w:szCs w:val="20"/>
              </w:rPr>
            </w:pPr>
          </w:p>
        </w:tc>
        <w:tc>
          <w:tcPr>
            <w:tcW w:w="6391" w:type="dxa"/>
            <w:vAlign w:val="center"/>
          </w:tcPr>
          <w:p w14:paraId="3AF027C7" w14:textId="77777777" w:rsidR="00772A63" w:rsidRPr="003B3244" w:rsidRDefault="00772A63" w:rsidP="00D17FCB">
            <w:pPr>
              <w:rPr>
                <w:rFonts w:ascii="Bell MT" w:hAnsi="Bell MT"/>
                <w:b/>
                <w:color w:val="000000" w:themeColor="text1"/>
                <w:sz w:val="20"/>
                <w:szCs w:val="20"/>
              </w:rPr>
            </w:pPr>
            <w:r w:rsidRPr="003B3244">
              <w:rPr>
                <w:rFonts w:ascii="Bell MT" w:hAnsi="Bell MT"/>
                <w:b/>
                <w:color w:val="000000" w:themeColor="text1"/>
                <w:sz w:val="20"/>
                <w:szCs w:val="20"/>
              </w:rPr>
              <w:t>Explanation</w:t>
            </w:r>
          </w:p>
        </w:tc>
      </w:tr>
      <w:tr w:rsidR="00772A63" w:rsidRPr="003B3244" w14:paraId="0D0DEDBC" w14:textId="77777777" w:rsidTr="00D17FCB">
        <w:trPr>
          <w:trHeight w:val="1412"/>
        </w:trPr>
        <w:tc>
          <w:tcPr>
            <w:tcW w:w="3599" w:type="dxa"/>
          </w:tcPr>
          <w:p w14:paraId="7BCD2103" w14:textId="77777777" w:rsidR="00772A63" w:rsidRPr="003B3244" w:rsidRDefault="00772A63" w:rsidP="00D17FCB">
            <w:pPr>
              <w:pStyle w:val="ListParagraph"/>
              <w:jc w:val="both"/>
              <w:rPr>
                <w:rFonts w:ascii="Bell MT" w:hAnsi="Bell MT"/>
                <w:color w:val="000000" w:themeColor="text1"/>
                <w:sz w:val="20"/>
                <w:szCs w:val="20"/>
              </w:rPr>
            </w:pPr>
          </w:p>
          <w:p w14:paraId="7A35AF22" w14:textId="77777777" w:rsidR="00772A63" w:rsidRPr="003B3244" w:rsidRDefault="00772A63" w:rsidP="00D17FCB">
            <w:pPr>
              <w:pStyle w:val="ListParagraph"/>
              <w:numPr>
                <w:ilvl w:val="0"/>
                <w:numId w:val="15"/>
              </w:numPr>
              <w:jc w:val="both"/>
              <w:rPr>
                <w:rFonts w:ascii="Bell MT" w:hAnsi="Bell MT"/>
                <w:color w:val="000000" w:themeColor="text1"/>
                <w:sz w:val="20"/>
                <w:szCs w:val="20"/>
              </w:rPr>
            </w:pPr>
            <w:r w:rsidRPr="003B3244">
              <w:rPr>
                <w:rFonts w:ascii="Bell MT" w:hAnsi="Bell MT"/>
                <w:sz w:val="20"/>
                <w:szCs w:val="20"/>
              </w:rPr>
              <w:t>Number and type of rooms:</w:t>
            </w:r>
          </w:p>
          <w:p w14:paraId="49C9ADB5" w14:textId="77777777" w:rsidR="00772A63" w:rsidRPr="003B3244" w:rsidRDefault="00772A63" w:rsidP="00772A63">
            <w:pPr>
              <w:pStyle w:val="ListParagraph"/>
              <w:numPr>
                <w:ilvl w:val="1"/>
                <w:numId w:val="15"/>
              </w:numPr>
              <w:jc w:val="both"/>
              <w:rPr>
                <w:rFonts w:ascii="Bell MT" w:hAnsi="Bell MT"/>
                <w:color w:val="000000" w:themeColor="text1"/>
                <w:sz w:val="20"/>
                <w:szCs w:val="20"/>
              </w:rPr>
            </w:pPr>
            <w:r w:rsidRPr="003B3244">
              <w:rPr>
                <w:rFonts w:ascii="Bell MT" w:hAnsi="Bell MT"/>
                <w:sz w:val="20"/>
                <w:szCs w:val="20"/>
              </w:rPr>
              <w:t>Clinical skills laboratory</w:t>
            </w:r>
          </w:p>
          <w:p w14:paraId="06A10752" w14:textId="77777777" w:rsidR="00772A63" w:rsidRPr="003B3244" w:rsidRDefault="00772A63" w:rsidP="00772A63">
            <w:pPr>
              <w:pStyle w:val="ListParagraph"/>
              <w:numPr>
                <w:ilvl w:val="1"/>
                <w:numId w:val="15"/>
              </w:numPr>
              <w:jc w:val="both"/>
              <w:rPr>
                <w:rFonts w:ascii="Bell MT" w:hAnsi="Bell MT"/>
                <w:color w:val="000000" w:themeColor="text1"/>
                <w:sz w:val="20"/>
                <w:szCs w:val="20"/>
              </w:rPr>
            </w:pPr>
            <w:r w:rsidRPr="003B3244">
              <w:rPr>
                <w:rFonts w:ascii="Bell MT" w:hAnsi="Bell MT"/>
                <w:sz w:val="20"/>
                <w:szCs w:val="20"/>
              </w:rPr>
              <w:t>Debriefing room</w:t>
            </w:r>
          </w:p>
          <w:p w14:paraId="4BDD36FE" w14:textId="77777777" w:rsidR="00772A63" w:rsidRPr="003B3244" w:rsidRDefault="00772A63" w:rsidP="00772A63">
            <w:pPr>
              <w:pStyle w:val="ListParagraph"/>
              <w:numPr>
                <w:ilvl w:val="1"/>
                <w:numId w:val="15"/>
              </w:numPr>
              <w:jc w:val="both"/>
              <w:rPr>
                <w:rFonts w:ascii="Bell MT" w:hAnsi="Bell MT"/>
                <w:color w:val="000000" w:themeColor="text1"/>
                <w:sz w:val="20"/>
                <w:szCs w:val="20"/>
              </w:rPr>
            </w:pPr>
            <w:r w:rsidRPr="003B3244">
              <w:rPr>
                <w:rFonts w:ascii="Bell MT" w:hAnsi="Bell MT"/>
                <w:sz w:val="20"/>
                <w:szCs w:val="20"/>
              </w:rPr>
              <w:t>Lecture room</w:t>
            </w:r>
          </w:p>
          <w:p w14:paraId="3CB2A903" w14:textId="77777777" w:rsidR="00772A63" w:rsidRPr="003B3244" w:rsidRDefault="00772A63" w:rsidP="00772A63">
            <w:pPr>
              <w:pStyle w:val="ListParagraph"/>
              <w:numPr>
                <w:ilvl w:val="1"/>
                <w:numId w:val="15"/>
              </w:numPr>
              <w:jc w:val="both"/>
              <w:rPr>
                <w:rFonts w:ascii="Bell MT" w:hAnsi="Bell MT"/>
                <w:color w:val="000000" w:themeColor="text1"/>
                <w:sz w:val="20"/>
                <w:szCs w:val="20"/>
              </w:rPr>
            </w:pPr>
            <w:r w:rsidRPr="003B3244">
              <w:rPr>
                <w:rFonts w:ascii="Bell MT" w:hAnsi="Bell MT"/>
                <w:sz w:val="20"/>
                <w:szCs w:val="20"/>
              </w:rPr>
              <w:t>Simulation laboratory</w:t>
            </w:r>
          </w:p>
          <w:p w14:paraId="74CB881B" w14:textId="77777777" w:rsidR="00772A63" w:rsidRPr="003B3244" w:rsidRDefault="00772A63" w:rsidP="00772A63">
            <w:pPr>
              <w:pStyle w:val="ListParagraph"/>
              <w:numPr>
                <w:ilvl w:val="1"/>
                <w:numId w:val="15"/>
              </w:numPr>
              <w:jc w:val="both"/>
              <w:rPr>
                <w:rFonts w:ascii="Bell MT" w:hAnsi="Bell MT"/>
                <w:color w:val="000000" w:themeColor="text1"/>
                <w:sz w:val="20"/>
                <w:szCs w:val="20"/>
              </w:rPr>
            </w:pPr>
            <w:r w:rsidRPr="003B3244">
              <w:rPr>
                <w:rFonts w:ascii="Bell MT" w:hAnsi="Bell MT"/>
                <w:sz w:val="20"/>
                <w:szCs w:val="20"/>
              </w:rPr>
              <w:t>Tutorial room for small group work</w:t>
            </w:r>
          </w:p>
          <w:p w14:paraId="7B1EB3E4" w14:textId="02B4FFF2" w:rsidR="00772A63" w:rsidRPr="003B3244" w:rsidRDefault="00772A63" w:rsidP="00772A63">
            <w:pPr>
              <w:pStyle w:val="ListParagraph"/>
              <w:numPr>
                <w:ilvl w:val="1"/>
                <w:numId w:val="15"/>
              </w:numPr>
              <w:jc w:val="both"/>
              <w:rPr>
                <w:rFonts w:ascii="Bell MT" w:hAnsi="Bell MT"/>
                <w:color w:val="000000" w:themeColor="text1"/>
                <w:sz w:val="20"/>
                <w:szCs w:val="20"/>
              </w:rPr>
            </w:pPr>
            <w:r w:rsidRPr="003B3244">
              <w:rPr>
                <w:rFonts w:ascii="Bell MT" w:hAnsi="Bell MT"/>
                <w:sz w:val="20"/>
                <w:szCs w:val="20"/>
              </w:rPr>
              <w:t>Other – please describe</w:t>
            </w:r>
          </w:p>
        </w:tc>
        <w:tc>
          <w:tcPr>
            <w:tcW w:w="809" w:type="dxa"/>
          </w:tcPr>
          <w:p w14:paraId="63E83194" w14:textId="77777777" w:rsidR="00772A63" w:rsidRPr="003B3244" w:rsidRDefault="00772A63" w:rsidP="00D17FCB">
            <w:pPr>
              <w:jc w:val="both"/>
              <w:rPr>
                <w:rFonts w:ascii="Bell MT" w:hAnsi="Bell MT"/>
                <w:color w:val="000000" w:themeColor="text1"/>
                <w:sz w:val="20"/>
                <w:szCs w:val="20"/>
              </w:rPr>
            </w:pPr>
          </w:p>
        </w:tc>
        <w:tc>
          <w:tcPr>
            <w:tcW w:w="6391" w:type="dxa"/>
            <w:vAlign w:val="center"/>
          </w:tcPr>
          <w:p w14:paraId="3139AF7C" w14:textId="77A6CB71" w:rsidR="00772A63" w:rsidRPr="003B3244" w:rsidRDefault="00772A63" w:rsidP="00D17FCB">
            <w:pPr>
              <w:jc w:val="both"/>
              <w:rPr>
                <w:rFonts w:ascii="Bell MT" w:hAnsi="Bell MT"/>
                <w:color w:val="000000" w:themeColor="text1"/>
                <w:sz w:val="20"/>
                <w:szCs w:val="20"/>
              </w:rPr>
            </w:pPr>
            <w:r w:rsidRPr="003B3244">
              <w:rPr>
                <w:rFonts w:ascii="Bell MT" w:hAnsi="Bell MT"/>
                <w:sz w:val="20"/>
                <w:szCs w:val="20"/>
              </w:rPr>
              <w:t xml:space="preserve">For CPD Activities, the provider should ensure that facilities and resources are appropriate to support delivery </w:t>
            </w:r>
          </w:p>
        </w:tc>
      </w:tr>
      <w:tr w:rsidR="00772A63" w:rsidRPr="003B3244" w14:paraId="16F2DAEB" w14:textId="77777777" w:rsidTr="00D17FCB">
        <w:trPr>
          <w:trHeight w:val="1412"/>
        </w:trPr>
        <w:tc>
          <w:tcPr>
            <w:tcW w:w="3599" w:type="dxa"/>
          </w:tcPr>
          <w:p w14:paraId="51445B2B" w14:textId="77777777" w:rsidR="00772A63" w:rsidRPr="003B3244" w:rsidRDefault="00772A63" w:rsidP="00772A63">
            <w:pPr>
              <w:pStyle w:val="ListParagraph"/>
              <w:numPr>
                <w:ilvl w:val="0"/>
                <w:numId w:val="15"/>
              </w:numPr>
              <w:jc w:val="both"/>
              <w:rPr>
                <w:rFonts w:ascii="Bell MT" w:hAnsi="Bell MT"/>
                <w:color w:val="000000" w:themeColor="text1"/>
                <w:sz w:val="20"/>
                <w:szCs w:val="20"/>
              </w:rPr>
            </w:pPr>
            <w:r w:rsidRPr="003B3244">
              <w:rPr>
                <w:rFonts w:ascii="Bell MT" w:hAnsi="Bell MT"/>
                <w:sz w:val="20"/>
                <w:szCs w:val="20"/>
              </w:rPr>
              <w:t>Physical resources to support learner numbers:</w:t>
            </w:r>
          </w:p>
          <w:p w14:paraId="0CC05FB7" w14:textId="77777777" w:rsidR="00772A63" w:rsidRPr="003B3244" w:rsidRDefault="00772A63" w:rsidP="00772A63">
            <w:pPr>
              <w:pStyle w:val="ListParagraph"/>
              <w:numPr>
                <w:ilvl w:val="1"/>
                <w:numId w:val="15"/>
              </w:numPr>
              <w:jc w:val="both"/>
              <w:rPr>
                <w:rFonts w:ascii="Bell MT" w:hAnsi="Bell MT"/>
                <w:color w:val="000000" w:themeColor="text1"/>
                <w:sz w:val="20"/>
                <w:szCs w:val="20"/>
              </w:rPr>
            </w:pPr>
            <w:r w:rsidRPr="003B3244">
              <w:rPr>
                <w:rFonts w:ascii="Bell MT" w:hAnsi="Bell MT"/>
                <w:sz w:val="20"/>
                <w:szCs w:val="20"/>
              </w:rPr>
              <w:t>Equipment to support learning adequate for numbers</w:t>
            </w:r>
          </w:p>
          <w:p w14:paraId="2F7C7415" w14:textId="77777777" w:rsidR="00772A63" w:rsidRPr="003B3244" w:rsidRDefault="00772A63" w:rsidP="00772A63">
            <w:pPr>
              <w:pStyle w:val="ListParagraph"/>
              <w:numPr>
                <w:ilvl w:val="1"/>
                <w:numId w:val="15"/>
              </w:numPr>
              <w:jc w:val="both"/>
              <w:rPr>
                <w:rFonts w:ascii="Bell MT" w:hAnsi="Bell MT"/>
                <w:color w:val="000000" w:themeColor="text1"/>
                <w:sz w:val="20"/>
                <w:szCs w:val="20"/>
              </w:rPr>
            </w:pPr>
            <w:r w:rsidRPr="003B3244">
              <w:rPr>
                <w:rFonts w:ascii="Bell MT" w:hAnsi="Bell MT"/>
                <w:sz w:val="20"/>
                <w:szCs w:val="20"/>
              </w:rPr>
              <w:t>Number of part task trainers to support skills training</w:t>
            </w:r>
          </w:p>
          <w:p w14:paraId="2FE189F2" w14:textId="77777777" w:rsidR="00772A63" w:rsidRPr="003B3244" w:rsidRDefault="00772A63" w:rsidP="00772A63">
            <w:pPr>
              <w:pStyle w:val="ListParagraph"/>
              <w:numPr>
                <w:ilvl w:val="1"/>
                <w:numId w:val="15"/>
              </w:numPr>
              <w:jc w:val="both"/>
              <w:rPr>
                <w:rFonts w:ascii="Bell MT" w:hAnsi="Bell MT"/>
                <w:color w:val="000000" w:themeColor="text1"/>
                <w:sz w:val="20"/>
                <w:szCs w:val="20"/>
              </w:rPr>
            </w:pPr>
            <w:r w:rsidRPr="003B3244">
              <w:rPr>
                <w:rFonts w:ascii="Bell MT" w:hAnsi="Bell MT"/>
                <w:sz w:val="20"/>
                <w:szCs w:val="20"/>
              </w:rPr>
              <w:t>Room size and adequate seating</w:t>
            </w:r>
          </w:p>
          <w:p w14:paraId="71A80636" w14:textId="77777777" w:rsidR="00772A63" w:rsidRPr="003B3244" w:rsidRDefault="00772A63" w:rsidP="00772A63">
            <w:pPr>
              <w:pStyle w:val="ListParagraph"/>
              <w:numPr>
                <w:ilvl w:val="0"/>
                <w:numId w:val="15"/>
              </w:numPr>
              <w:jc w:val="both"/>
              <w:rPr>
                <w:rFonts w:ascii="Bell MT" w:hAnsi="Bell MT"/>
                <w:color w:val="000000" w:themeColor="text1"/>
                <w:sz w:val="20"/>
                <w:szCs w:val="20"/>
              </w:rPr>
            </w:pPr>
            <w:r w:rsidRPr="003B3244">
              <w:rPr>
                <w:rFonts w:ascii="Bell MT" w:hAnsi="Bell MT"/>
                <w:sz w:val="20"/>
                <w:szCs w:val="20"/>
              </w:rPr>
              <w:t>Physical equipment to support activities:</w:t>
            </w:r>
          </w:p>
          <w:p w14:paraId="405629A2" w14:textId="77777777" w:rsidR="003318E1" w:rsidRPr="003B3244" w:rsidRDefault="003318E1" w:rsidP="00772A63">
            <w:pPr>
              <w:pStyle w:val="ListParagraph"/>
              <w:numPr>
                <w:ilvl w:val="1"/>
                <w:numId w:val="15"/>
              </w:numPr>
              <w:jc w:val="both"/>
              <w:rPr>
                <w:rFonts w:ascii="Bell MT" w:hAnsi="Bell MT"/>
                <w:color w:val="000000" w:themeColor="text1"/>
                <w:sz w:val="20"/>
                <w:szCs w:val="20"/>
              </w:rPr>
            </w:pPr>
            <w:r w:rsidRPr="003B3244">
              <w:rPr>
                <w:rFonts w:ascii="Bell MT" w:hAnsi="Bell MT"/>
                <w:sz w:val="20"/>
                <w:szCs w:val="20"/>
              </w:rPr>
              <w:t>Data projectors</w:t>
            </w:r>
          </w:p>
          <w:p w14:paraId="011C0E8B" w14:textId="77777777" w:rsidR="003318E1" w:rsidRPr="003B3244" w:rsidRDefault="003318E1" w:rsidP="00772A63">
            <w:pPr>
              <w:pStyle w:val="ListParagraph"/>
              <w:numPr>
                <w:ilvl w:val="1"/>
                <w:numId w:val="15"/>
              </w:numPr>
              <w:jc w:val="both"/>
              <w:rPr>
                <w:rFonts w:ascii="Bell MT" w:hAnsi="Bell MT"/>
                <w:color w:val="000000" w:themeColor="text1"/>
                <w:sz w:val="20"/>
                <w:szCs w:val="20"/>
              </w:rPr>
            </w:pPr>
            <w:r w:rsidRPr="003B3244">
              <w:rPr>
                <w:rFonts w:ascii="Bell MT" w:hAnsi="Bell MT"/>
                <w:sz w:val="20"/>
                <w:szCs w:val="20"/>
              </w:rPr>
              <w:t>Flip charts</w:t>
            </w:r>
          </w:p>
          <w:p w14:paraId="1B6A67A2" w14:textId="77777777" w:rsidR="003318E1" w:rsidRPr="003B3244" w:rsidRDefault="003318E1" w:rsidP="00772A63">
            <w:pPr>
              <w:pStyle w:val="ListParagraph"/>
              <w:numPr>
                <w:ilvl w:val="1"/>
                <w:numId w:val="15"/>
              </w:numPr>
              <w:jc w:val="both"/>
              <w:rPr>
                <w:rFonts w:ascii="Bell MT" w:hAnsi="Bell MT"/>
                <w:color w:val="000000" w:themeColor="text1"/>
                <w:sz w:val="20"/>
                <w:szCs w:val="20"/>
              </w:rPr>
            </w:pPr>
            <w:r w:rsidRPr="003B3244">
              <w:rPr>
                <w:rFonts w:ascii="Bell MT" w:hAnsi="Bell MT"/>
                <w:sz w:val="20"/>
                <w:szCs w:val="20"/>
              </w:rPr>
              <w:t>Printing facilities</w:t>
            </w:r>
          </w:p>
          <w:p w14:paraId="6E4553C3" w14:textId="6353A83F" w:rsidR="00772A63" w:rsidRPr="003B3244" w:rsidRDefault="003318E1" w:rsidP="00772A63">
            <w:pPr>
              <w:pStyle w:val="ListParagraph"/>
              <w:numPr>
                <w:ilvl w:val="1"/>
                <w:numId w:val="15"/>
              </w:numPr>
              <w:jc w:val="both"/>
              <w:rPr>
                <w:rFonts w:ascii="Bell MT" w:hAnsi="Bell MT"/>
                <w:color w:val="000000" w:themeColor="text1"/>
                <w:sz w:val="20"/>
                <w:szCs w:val="20"/>
              </w:rPr>
            </w:pPr>
            <w:r w:rsidRPr="003B3244">
              <w:rPr>
                <w:rFonts w:ascii="Bell MT" w:hAnsi="Bell MT"/>
                <w:sz w:val="20"/>
                <w:szCs w:val="20"/>
              </w:rPr>
              <w:t>Whiteboards</w:t>
            </w:r>
          </w:p>
        </w:tc>
        <w:tc>
          <w:tcPr>
            <w:tcW w:w="809" w:type="dxa"/>
          </w:tcPr>
          <w:p w14:paraId="74AB4DE8" w14:textId="77777777" w:rsidR="00772A63" w:rsidRPr="003B3244" w:rsidRDefault="00772A63" w:rsidP="00D17FCB">
            <w:pPr>
              <w:jc w:val="both"/>
              <w:rPr>
                <w:rFonts w:ascii="Bell MT" w:hAnsi="Bell MT"/>
                <w:color w:val="000000" w:themeColor="text1"/>
                <w:sz w:val="20"/>
                <w:szCs w:val="20"/>
              </w:rPr>
            </w:pPr>
          </w:p>
        </w:tc>
        <w:tc>
          <w:tcPr>
            <w:tcW w:w="6391" w:type="dxa"/>
            <w:vAlign w:val="center"/>
          </w:tcPr>
          <w:p w14:paraId="5A4E53B6" w14:textId="77777777" w:rsidR="00772A63" w:rsidRPr="003B3244" w:rsidRDefault="00772A63" w:rsidP="00D17FCB">
            <w:pPr>
              <w:jc w:val="both"/>
              <w:rPr>
                <w:rFonts w:ascii="Bell MT" w:hAnsi="Bell MT"/>
                <w:sz w:val="20"/>
                <w:szCs w:val="20"/>
              </w:rPr>
            </w:pPr>
            <w:r w:rsidRPr="003B3244">
              <w:rPr>
                <w:rFonts w:ascii="Bell MT" w:hAnsi="Bell MT"/>
                <w:sz w:val="20"/>
                <w:szCs w:val="20"/>
              </w:rPr>
              <w:t xml:space="preserve">For CPD Accredited Activities, there needs to be appropriate physical resources to support the activity. </w:t>
            </w:r>
          </w:p>
          <w:p w14:paraId="64E63A68" w14:textId="77777777" w:rsidR="00772A63" w:rsidRPr="003B3244" w:rsidRDefault="00772A63" w:rsidP="00772A63">
            <w:pPr>
              <w:pStyle w:val="ListParagraph"/>
              <w:numPr>
                <w:ilvl w:val="0"/>
                <w:numId w:val="15"/>
              </w:numPr>
              <w:jc w:val="both"/>
              <w:rPr>
                <w:rFonts w:ascii="Bell MT" w:hAnsi="Bell MT"/>
                <w:sz w:val="20"/>
                <w:szCs w:val="20"/>
              </w:rPr>
            </w:pPr>
            <w:r w:rsidRPr="003B3244">
              <w:rPr>
                <w:rFonts w:ascii="Bell MT" w:hAnsi="Bell MT"/>
                <w:sz w:val="20"/>
                <w:szCs w:val="20"/>
              </w:rPr>
              <w:t>Are there adequate rooms (type and size) for the designed activity and participant numbers? For example, if there is to be clinical skills teaching, a lecture auditorium is not appropriate. If there will be debriefing of participants after a simulation, is there a separate debriefing room? If there are break-out groups, are there enough rooms for the groups? A floor plan might help determine if rooms are of adequate size and number for participants.</w:t>
            </w:r>
          </w:p>
          <w:p w14:paraId="6AD8B70A" w14:textId="4771B8D1" w:rsidR="003318E1" w:rsidRPr="003B3244" w:rsidRDefault="003318E1" w:rsidP="00772A63">
            <w:pPr>
              <w:pStyle w:val="ListParagraph"/>
              <w:numPr>
                <w:ilvl w:val="0"/>
                <w:numId w:val="15"/>
              </w:numPr>
              <w:jc w:val="both"/>
              <w:rPr>
                <w:rFonts w:ascii="Bell MT" w:hAnsi="Bell MT"/>
                <w:sz w:val="20"/>
                <w:szCs w:val="20"/>
              </w:rPr>
            </w:pPr>
            <w:r w:rsidRPr="003B3244">
              <w:rPr>
                <w:rFonts w:ascii="Bell MT" w:hAnsi="Bell MT"/>
                <w:sz w:val="20"/>
                <w:szCs w:val="20"/>
              </w:rPr>
              <w:t>Is there enough equipment to undertake the activity (e.g. number of part task trainers for a clinical skills session, number of flip charts for an activity involving five small groups)? If computers are required, are enough provided or must participants bring their own?</w:t>
            </w:r>
          </w:p>
        </w:tc>
      </w:tr>
      <w:tr w:rsidR="003318E1" w:rsidRPr="003B3244" w14:paraId="5D751FA2" w14:textId="77777777" w:rsidTr="00D17FCB">
        <w:trPr>
          <w:trHeight w:val="1412"/>
        </w:trPr>
        <w:tc>
          <w:tcPr>
            <w:tcW w:w="3599" w:type="dxa"/>
          </w:tcPr>
          <w:p w14:paraId="348836C3" w14:textId="2BA1A754" w:rsidR="003318E1" w:rsidRPr="003B3244" w:rsidRDefault="003318E1" w:rsidP="00772A63">
            <w:pPr>
              <w:pStyle w:val="ListParagraph"/>
              <w:numPr>
                <w:ilvl w:val="0"/>
                <w:numId w:val="15"/>
              </w:numPr>
              <w:jc w:val="both"/>
              <w:rPr>
                <w:rFonts w:ascii="Bell MT" w:hAnsi="Bell MT"/>
                <w:sz w:val="20"/>
                <w:szCs w:val="20"/>
              </w:rPr>
            </w:pPr>
            <w:r w:rsidRPr="003B3244">
              <w:rPr>
                <w:rFonts w:ascii="Bell MT" w:hAnsi="Bell MT"/>
                <w:sz w:val="20"/>
                <w:szCs w:val="20"/>
              </w:rPr>
              <w:t>Online learning platform appropriate to support the activity</w:t>
            </w:r>
          </w:p>
        </w:tc>
        <w:tc>
          <w:tcPr>
            <w:tcW w:w="809" w:type="dxa"/>
          </w:tcPr>
          <w:p w14:paraId="68A99AA6" w14:textId="77777777" w:rsidR="003318E1" w:rsidRPr="003B3244" w:rsidRDefault="003318E1" w:rsidP="00D17FCB">
            <w:pPr>
              <w:jc w:val="both"/>
              <w:rPr>
                <w:rFonts w:ascii="Bell MT" w:hAnsi="Bell MT"/>
                <w:color w:val="000000" w:themeColor="text1"/>
                <w:sz w:val="20"/>
                <w:szCs w:val="20"/>
              </w:rPr>
            </w:pPr>
          </w:p>
        </w:tc>
        <w:tc>
          <w:tcPr>
            <w:tcW w:w="6391" w:type="dxa"/>
            <w:vAlign w:val="center"/>
          </w:tcPr>
          <w:p w14:paraId="5485F35B" w14:textId="77777777" w:rsidR="003318E1" w:rsidRPr="003B3244" w:rsidRDefault="003318E1" w:rsidP="00D17FCB">
            <w:pPr>
              <w:jc w:val="both"/>
              <w:rPr>
                <w:rFonts w:ascii="Bell MT" w:hAnsi="Bell MT"/>
                <w:sz w:val="20"/>
                <w:szCs w:val="20"/>
              </w:rPr>
            </w:pPr>
            <w:r w:rsidRPr="003B3244">
              <w:rPr>
                <w:rFonts w:ascii="Bell MT" w:hAnsi="Bell MT"/>
                <w:sz w:val="20"/>
                <w:szCs w:val="20"/>
              </w:rPr>
              <w:t xml:space="preserve">If the activity has been designed as an online activity, the online learning platform must be appropriate to support the activity: </w:t>
            </w:r>
          </w:p>
          <w:p w14:paraId="3A44B374" w14:textId="77777777" w:rsidR="003318E1" w:rsidRPr="003B3244" w:rsidRDefault="003318E1" w:rsidP="003318E1">
            <w:pPr>
              <w:pStyle w:val="ListParagraph"/>
              <w:numPr>
                <w:ilvl w:val="0"/>
                <w:numId w:val="17"/>
              </w:numPr>
              <w:jc w:val="both"/>
              <w:rPr>
                <w:rFonts w:ascii="Bell MT" w:hAnsi="Bell MT"/>
                <w:sz w:val="20"/>
                <w:szCs w:val="20"/>
              </w:rPr>
            </w:pPr>
            <w:r w:rsidRPr="003B3244">
              <w:rPr>
                <w:rFonts w:ascii="Bell MT" w:hAnsi="Bell MT"/>
                <w:sz w:val="20"/>
                <w:szCs w:val="20"/>
              </w:rPr>
              <w:t>Will the online environment engage the participant and provide learning opportunities? For example, is it easy to access and navigate, and does it offer facilitator feedback functionality and online forums to encourage collaboration?</w:t>
            </w:r>
          </w:p>
          <w:p w14:paraId="4D9EBAE7" w14:textId="2EF2F8EF" w:rsidR="003318E1" w:rsidRPr="003B3244" w:rsidRDefault="003318E1" w:rsidP="003318E1">
            <w:pPr>
              <w:jc w:val="both"/>
              <w:rPr>
                <w:rFonts w:ascii="Bell MT" w:hAnsi="Bell MT"/>
                <w:sz w:val="20"/>
                <w:szCs w:val="20"/>
              </w:rPr>
            </w:pPr>
          </w:p>
        </w:tc>
      </w:tr>
    </w:tbl>
    <w:p w14:paraId="1A459ACB" w14:textId="3073B5A9" w:rsidR="00772A63" w:rsidRPr="003B3244" w:rsidRDefault="00772A63" w:rsidP="00D628A4">
      <w:pPr>
        <w:jc w:val="both"/>
        <w:rPr>
          <w:rFonts w:ascii="Bell MT" w:hAnsi="Bell MT"/>
          <w:color w:val="FF0000"/>
          <w:sz w:val="20"/>
          <w:szCs w:val="20"/>
        </w:rPr>
      </w:pPr>
    </w:p>
    <w:p w14:paraId="620CE4CA" w14:textId="391062F3" w:rsidR="003318E1" w:rsidRPr="003B3244" w:rsidRDefault="003318E1" w:rsidP="00D628A4">
      <w:pPr>
        <w:jc w:val="both"/>
        <w:rPr>
          <w:rFonts w:ascii="Bell MT" w:hAnsi="Bell MT"/>
          <w:b/>
          <w:color w:val="FF0000"/>
          <w:sz w:val="20"/>
          <w:szCs w:val="20"/>
        </w:rPr>
      </w:pPr>
      <w:r w:rsidRPr="003B3244">
        <w:rPr>
          <w:rFonts w:ascii="Bell MT" w:hAnsi="Bell MT"/>
          <w:b/>
          <w:color w:val="FF0000"/>
          <w:sz w:val="20"/>
          <w:szCs w:val="20"/>
        </w:rPr>
        <w:t>4.2 The number of facilitators is appropriate for the delivery of the activity*</w:t>
      </w:r>
    </w:p>
    <w:tbl>
      <w:tblPr>
        <w:tblStyle w:val="TableGrid"/>
        <w:tblW w:w="10799" w:type="dxa"/>
        <w:tblLook w:val="04A0" w:firstRow="1" w:lastRow="0" w:firstColumn="1" w:lastColumn="0" w:noHBand="0" w:noVBand="1"/>
      </w:tblPr>
      <w:tblGrid>
        <w:gridCol w:w="3599"/>
        <w:gridCol w:w="809"/>
        <w:gridCol w:w="6391"/>
      </w:tblGrid>
      <w:tr w:rsidR="003318E1" w:rsidRPr="003B3244" w14:paraId="4CAC6214" w14:textId="77777777" w:rsidTr="00D17FCB">
        <w:trPr>
          <w:trHeight w:val="252"/>
        </w:trPr>
        <w:tc>
          <w:tcPr>
            <w:tcW w:w="3599" w:type="dxa"/>
          </w:tcPr>
          <w:p w14:paraId="6DA3CA2C" w14:textId="77777777" w:rsidR="003318E1" w:rsidRPr="003B3244" w:rsidRDefault="003318E1" w:rsidP="00D17FCB">
            <w:pPr>
              <w:jc w:val="both"/>
              <w:rPr>
                <w:rFonts w:ascii="Bell MT" w:hAnsi="Bell MT"/>
                <w:b/>
                <w:color w:val="000000" w:themeColor="text1"/>
                <w:sz w:val="20"/>
                <w:szCs w:val="20"/>
              </w:rPr>
            </w:pPr>
            <w:r w:rsidRPr="003B3244">
              <w:rPr>
                <w:rFonts w:ascii="Bell MT" w:hAnsi="Bell MT"/>
                <w:b/>
                <w:color w:val="000000" w:themeColor="text1"/>
                <w:sz w:val="20"/>
                <w:szCs w:val="20"/>
              </w:rPr>
              <w:t>Evidence</w:t>
            </w:r>
          </w:p>
        </w:tc>
        <w:tc>
          <w:tcPr>
            <w:tcW w:w="809" w:type="dxa"/>
          </w:tcPr>
          <w:p w14:paraId="3F8FFD42" w14:textId="77777777" w:rsidR="003318E1" w:rsidRPr="003B3244" w:rsidRDefault="003318E1" w:rsidP="00D17FCB">
            <w:pPr>
              <w:jc w:val="both"/>
              <w:rPr>
                <w:rFonts w:ascii="Bell MT" w:hAnsi="Bell MT"/>
                <w:b/>
                <w:color w:val="000000" w:themeColor="text1"/>
                <w:sz w:val="20"/>
                <w:szCs w:val="20"/>
              </w:rPr>
            </w:pPr>
          </w:p>
        </w:tc>
        <w:tc>
          <w:tcPr>
            <w:tcW w:w="6391" w:type="dxa"/>
            <w:vAlign w:val="center"/>
          </w:tcPr>
          <w:p w14:paraId="11F3AFCF" w14:textId="77777777" w:rsidR="003318E1" w:rsidRPr="003B3244" w:rsidRDefault="003318E1" w:rsidP="00D17FCB">
            <w:pPr>
              <w:rPr>
                <w:rFonts w:ascii="Bell MT" w:hAnsi="Bell MT"/>
                <w:b/>
                <w:color w:val="000000" w:themeColor="text1"/>
                <w:sz w:val="20"/>
                <w:szCs w:val="20"/>
              </w:rPr>
            </w:pPr>
            <w:r w:rsidRPr="003B3244">
              <w:rPr>
                <w:rFonts w:ascii="Bell MT" w:hAnsi="Bell MT"/>
                <w:b/>
                <w:color w:val="000000" w:themeColor="text1"/>
                <w:sz w:val="20"/>
                <w:szCs w:val="20"/>
              </w:rPr>
              <w:t>Explanation</w:t>
            </w:r>
          </w:p>
        </w:tc>
      </w:tr>
      <w:tr w:rsidR="003318E1" w:rsidRPr="003B3244" w14:paraId="32099A02" w14:textId="77777777" w:rsidTr="00D17FCB">
        <w:trPr>
          <w:trHeight w:val="1412"/>
        </w:trPr>
        <w:tc>
          <w:tcPr>
            <w:tcW w:w="3599" w:type="dxa"/>
          </w:tcPr>
          <w:p w14:paraId="0C3B76DB" w14:textId="77777777" w:rsidR="003318E1" w:rsidRPr="003B3244" w:rsidRDefault="003318E1" w:rsidP="00D17FCB">
            <w:pPr>
              <w:pStyle w:val="ListParagraph"/>
              <w:jc w:val="both"/>
              <w:rPr>
                <w:rFonts w:ascii="Bell MT" w:hAnsi="Bell MT"/>
                <w:color w:val="000000" w:themeColor="text1"/>
                <w:sz w:val="20"/>
                <w:szCs w:val="20"/>
              </w:rPr>
            </w:pPr>
          </w:p>
          <w:p w14:paraId="5ED973FB" w14:textId="77777777" w:rsidR="003318E1" w:rsidRPr="003B3244" w:rsidRDefault="003318E1" w:rsidP="003318E1">
            <w:pPr>
              <w:pStyle w:val="ListParagraph"/>
              <w:numPr>
                <w:ilvl w:val="0"/>
                <w:numId w:val="17"/>
              </w:numPr>
              <w:jc w:val="both"/>
              <w:rPr>
                <w:rFonts w:ascii="Bell MT" w:hAnsi="Bell MT"/>
                <w:color w:val="000000" w:themeColor="text1"/>
                <w:sz w:val="20"/>
                <w:szCs w:val="20"/>
              </w:rPr>
            </w:pPr>
            <w:r w:rsidRPr="003B3244">
              <w:rPr>
                <w:rFonts w:ascii="Bell MT" w:hAnsi="Bell MT"/>
                <w:sz w:val="20"/>
                <w:szCs w:val="20"/>
              </w:rPr>
              <w:t>Number of facilitators</w:t>
            </w:r>
          </w:p>
          <w:p w14:paraId="49648137" w14:textId="77777777" w:rsidR="003318E1" w:rsidRPr="003B3244" w:rsidRDefault="003318E1" w:rsidP="003318E1">
            <w:pPr>
              <w:pStyle w:val="ListParagraph"/>
              <w:jc w:val="both"/>
              <w:rPr>
                <w:rFonts w:ascii="Bell MT" w:hAnsi="Bell MT"/>
                <w:color w:val="000000" w:themeColor="text1"/>
                <w:sz w:val="20"/>
                <w:szCs w:val="20"/>
              </w:rPr>
            </w:pPr>
          </w:p>
          <w:p w14:paraId="4D6C3D44" w14:textId="57433C13" w:rsidR="003318E1" w:rsidRPr="003B3244" w:rsidRDefault="003318E1" w:rsidP="003318E1">
            <w:pPr>
              <w:pStyle w:val="ListParagraph"/>
              <w:numPr>
                <w:ilvl w:val="0"/>
                <w:numId w:val="17"/>
              </w:numPr>
              <w:jc w:val="both"/>
              <w:rPr>
                <w:rFonts w:ascii="Bell MT" w:hAnsi="Bell MT"/>
                <w:color w:val="000000" w:themeColor="text1"/>
                <w:sz w:val="20"/>
                <w:szCs w:val="20"/>
              </w:rPr>
            </w:pPr>
            <w:r w:rsidRPr="003B3244">
              <w:rPr>
                <w:rFonts w:ascii="Bell MT" w:hAnsi="Bell MT"/>
                <w:sz w:val="20"/>
                <w:szCs w:val="20"/>
              </w:rPr>
              <w:t>Facilitator-to-learner ratio</w:t>
            </w:r>
          </w:p>
        </w:tc>
        <w:tc>
          <w:tcPr>
            <w:tcW w:w="809" w:type="dxa"/>
          </w:tcPr>
          <w:p w14:paraId="4C773531" w14:textId="77777777" w:rsidR="003318E1" w:rsidRPr="003B3244" w:rsidRDefault="003318E1" w:rsidP="00D17FCB">
            <w:pPr>
              <w:jc w:val="both"/>
              <w:rPr>
                <w:rFonts w:ascii="Bell MT" w:hAnsi="Bell MT"/>
                <w:color w:val="000000" w:themeColor="text1"/>
                <w:sz w:val="20"/>
                <w:szCs w:val="20"/>
              </w:rPr>
            </w:pPr>
          </w:p>
        </w:tc>
        <w:tc>
          <w:tcPr>
            <w:tcW w:w="6391" w:type="dxa"/>
            <w:vAlign w:val="center"/>
          </w:tcPr>
          <w:p w14:paraId="079BF018" w14:textId="4BF81BD0" w:rsidR="003318E1" w:rsidRPr="003B3244" w:rsidRDefault="003318E1" w:rsidP="00D17FCB">
            <w:pPr>
              <w:jc w:val="both"/>
              <w:rPr>
                <w:rFonts w:ascii="Bell MT" w:hAnsi="Bell MT"/>
                <w:sz w:val="20"/>
                <w:szCs w:val="20"/>
              </w:rPr>
            </w:pPr>
            <w:r w:rsidRPr="003B3244">
              <w:rPr>
                <w:rFonts w:ascii="Bell MT" w:hAnsi="Bell MT"/>
                <w:sz w:val="20"/>
                <w:szCs w:val="20"/>
              </w:rPr>
              <w:t xml:space="preserve">For a CPD Accredited Activity, the activity design should indicate the total number of learners and facilitator/s and therefore the learner-to-facilitator ratio. Where variation occurs, his needs to be stated for each of the learning activity – for example, session 1 (interactive discussion): 15 learners, one facilitator; session 2 (skills training): five learners, one facilitator. </w:t>
            </w:r>
          </w:p>
          <w:p w14:paraId="70CE3664" w14:textId="084FDD19" w:rsidR="003318E1" w:rsidRPr="003B3244" w:rsidRDefault="003318E1" w:rsidP="00D17FCB">
            <w:pPr>
              <w:jc w:val="both"/>
              <w:rPr>
                <w:rFonts w:ascii="Bell MT" w:hAnsi="Bell MT"/>
                <w:sz w:val="20"/>
                <w:szCs w:val="20"/>
              </w:rPr>
            </w:pPr>
          </w:p>
        </w:tc>
      </w:tr>
    </w:tbl>
    <w:p w14:paraId="44B0DF77" w14:textId="67C09B21" w:rsidR="003318E1" w:rsidRPr="003B3244" w:rsidRDefault="003318E1" w:rsidP="00D628A4">
      <w:pPr>
        <w:jc w:val="both"/>
        <w:rPr>
          <w:rFonts w:ascii="Bell MT" w:hAnsi="Bell MT"/>
          <w:color w:val="FF0000"/>
          <w:sz w:val="20"/>
          <w:szCs w:val="20"/>
        </w:rPr>
      </w:pPr>
    </w:p>
    <w:p w14:paraId="5144EF0E" w14:textId="77777777" w:rsidR="003B3244" w:rsidRDefault="003B3244">
      <w:pPr>
        <w:rPr>
          <w:rFonts w:ascii="Bell MT" w:hAnsi="Bell MT"/>
          <w:b/>
          <w:sz w:val="24"/>
          <w:szCs w:val="20"/>
        </w:rPr>
      </w:pPr>
      <w:r>
        <w:rPr>
          <w:rFonts w:ascii="Bell MT" w:hAnsi="Bell MT"/>
          <w:b/>
          <w:sz w:val="24"/>
          <w:szCs w:val="20"/>
        </w:rPr>
        <w:br w:type="page"/>
      </w:r>
    </w:p>
    <w:p w14:paraId="630C3354" w14:textId="6726A997" w:rsidR="00A174F0" w:rsidRPr="003B3244" w:rsidRDefault="00A174F0" w:rsidP="00D628A4">
      <w:pPr>
        <w:jc w:val="both"/>
        <w:rPr>
          <w:rFonts w:ascii="Bell MT" w:hAnsi="Bell MT"/>
          <w:b/>
          <w:color w:val="FF0000"/>
          <w:sz w:val="24"/>
          <w:szCs w:val="20"/>
        </w:rPr>
      </w:pPr>
      <w:r w:rsidRPr="003B3244">
        <w:rPr>
          <w:rFonts w:ascii="Bell MT" w:hAnsi="Bell MT"/>
          <w:b/>
          <w:sz w:val="24"/>
          <w:szCs w:val="20"/>
        </w:rPr>
        <w:lastRenderedPageBreak/>
        <w:t>Activity element 5 – Assessment</w:t>
      </w:r>
    </w:p>
    <w:p w14:paraId="345315C3" w14:textId="0B27999E" w:rsidR="00A174F0" w:rsidRPr="003B3244" w:rsidRDefault="00A174F0" w:rsidP="00D628A4">
      <w:pPr>
        <w:jc w:val="both"/>
        <w:rPr>
          <w:rFonts w:ascii="Bell MT" w:hAnsi="Bell MT"/>
          <w:sz w:val="20"/>
          <w:szCs w:val="20"/>
        </w:rPr>
      </w:pPr>
      <w:r w:rsidRPr="003B3244">
        <w:rPr>
          <w:rFonts w:ascii="Bell MT" w:hAnsi="Bell MT"/>
          <w:sz w:val="20"/>
          <w:szCs w:val="20"/>
        </w:rPr>
        <w:t>Assessment of learning is necessary to determine if learning outcomes have been achieved. The amount of assessment will vary depending on the type of activity and may involve self-assessment or assessment by others during or at the end of an activity.</w:t>
      </w:r>
    </w:p>
    <w:p w14:paraId="50991B84" w14:textId="11EFA384" w:rsidR="00A174F0" w:rsidRPr="003B3244" w:rsidRDefault="00A174F0" w:rsidP="00D628A4">
      <w:pPr>
        <w:jc w:val="both"/>
        <w:rPr>
          <w:rFonts w:ascii="Bell MT" w:hAnsi="Bell MT"/>
          <w:color w:val="FF0000"/>
          <w:sz w:val="20"/>
          <w:szCs w:val="20"/>
        </w:rPr>
      </w:pPr>
      <w:r w:rsidRPr="003B3244">
        <w:rPr>
          <w:rFonts w:ascii="Bell MT" w:hAnsi="Bell MT"/>
          <w:sz w:val="20"/>
          <w:szCs w:val="20"/>
        </w:rPr>
        <w:t>A description of how learning will be assessed – be it formal or informal assessment – should be included in the program overview for CPD Accredited Activities.</w:t>
      </w:r>
    </w:p>
    <w:p w14:paraId="40135810" w14:textId="093CEF6F" w:rsidR="003318E1" w:rsidRPr="003B3244" w:rsidRDefault="00A174F0" w:rsidP="00D628A4">
      <w:pPr>
        <w:jc w:val="both"/>
        <w:rPr>
          <w:rFonts w:ascii="Bell MT" w:hAnsi="Bell MT"/>
          <w:sz w:val="20"/>
          <w:szCs w:val="20"/>
        </w:rPr>
      </w:pPr>
      <w:r w:rsidRPr="003B3244">
        <w:rPr>
          <w:rFonts w:ascii="Bell MT" w:hAnsi="Bell MT"/>
          <w:sz w:val="20"/>
          <w:szCs w:val="20"/>
        </w:rPr>
        <w:t>For CPD Activities, strategies for assessment need not be incorporated</w:t>
      </w:r>
    </w:p>
    <w:p w14:paraId="01BA2F2C" w14:textId="0FAA4C9B" w:rsidR="00A174F0" w:rsidRPr="003B3244" w:rsidRDefault="00A174F0" w:rsidP="00D628A4">
      <w:pPr>
        <w:jc w:val="both"/>
        <w:rPr>
          <w:rFonts w:ascii="Bell MT" w:hAnsi="Bell MT"/>
          <w:b/>
          <w:color w:val="FF0000"/>
          <w:sz w:val="20"/>
          <w:szCs w:val="20"/>
        </w:rPr>
      </w:pPr>
      <w:r w:rsidRPr="003B3244">
        <w:rPr>
          <w:rFonts w:ascii="Bell MT" w:hAnsi="Bell MT"/>
          <w:b/>
          <w:color w:val="FF0000"/>
          <w:sz w:val="20"/>
          <w:szCs w:val="20"/>
        </w:rPr>
        <w:t>5.1 Assessments are implemented to measure achievement of the learning outcomes</w:t>
      </w:r>
    </w:p>
    <w:tbl>
      <w:tblPr>
        <w:tblStyle w:val="TableGrid"/>
        <w:tblW w:w="10799" w:type="dxa"/>
        <w:tblLook w:val="04A0" w:firstRow="1" w:lastRow="0" w:firstColumn="1" w:lastColumn="0" w:noHBand="0" w:noVBand="1"/>
      </w:tblPr>
      <w:tblGrid>
        <w:gridCol w:w="3599"/>
        <w:gridCol w:w="809"/>
        <w:gridCol w:w="6391"/>
      </w:tblGrid>
      <w:tr w:rsidR="00A174F0" w:rsidRPr="003B3244" w14:paraId="149BE31F" w14:textId="77777777" w:rsidTr="00D17FCB">
        <w:trPr>
          <w:trHeight w:val="252"/>
        </w:trPr>
        <w:tc>
          <w:tcPr>
            <w:tcW w:w="3599" w:type="dxa"/>
          </w:tcPr>
          <w:p w14:paraId="4105F13D" w14:textId="77777777" w:rsidR="00A174F0" w:rsidRPr="003B3244" w:rsidRDefault="00A174F0" w:rsidP="00D17FCB">
            <w:pPr>
              <w:jc w:val="both"/>
              <w:rPr>
                <w:rFonts w:ascii="Bell MT" w:hAnsi="Bell MT"/>
                <w:b/>
                <w:color w:val="000000" w:themeColor="text1"/>
                <w:sz w:val="20"/>
                <w:szCs w:val="20"/>
              </w:rPr>
            </w:pPr>
            <w:r w:rsidRPr="003B3244">
              <w:rPr>
                <w:rFonts w:ascii="Bell MT" w:hAnsi="Bell MT"/>
                <w:b/>
                <w:color w:val="000000" w:themeColor="text1"/>
                <w:sz w:val="20"/>
                <w:szCs w:val="20"/>
              </w:rPr>
              <w:t>Evidence</w:t>
            </w:r>
          </w:p>
        </w:tc>
        <w:tc>
          <w:tcPr>
            <w:tcW w:w="809" w:type="dxa"/>
          </w:tcPr>
          <w:p w14:paraId="1C047DD0" w14:textId="77777777" w:rsidR="00A174F0" w:rsidRPr="003B3244" w:rsidRDefault="00A174F0" w:rsidP="00D17FCB">
            <w:pPr>
              <w:jc w:val="both"/>
              <w:rPr>
                <w:rFonts w:ascii="Bell MT" w:hAnsi="Bell MT"/>
                <w:b/>
                <w:color w:val="000000" w:themeColor="text1"/>
                <w:sz w:val="20"/>
                <w:szCs w:val="20"/>
              </w:rPr>
            </w:pPr>
          </w:p>
        </w:tc>
        <w:tc>
          <w:tcPr>
            <w:tcW w:w="6391" w:type="dxa"/>
            <w:vAlign w:val="center"/>
          </w:tcPr>
          <w:p w14:paraId="735B676E" w14:textId="77777777" w:rsidR="00A174F0" w:rsidRPr="003B3244" w:rsidRDefault="00A174F0" w:rsidP="00D17FCB">
            <w:pPr>
              <w:rPr>
                <w:rFonts w:ascii="Bell MT" w:hAnsi="Bell MT"/>
                <w:b/>
                <w:color w:val="000000" w:themeColor="text1"/>
                <w:sz w:val="20"/>
                <w:szCs w:val="20"/>
              </w:rPr>
            </w:pPr>
            <w:r w:rsidRPr="003B3244">
              <w:rPr>
                <w:rFonts w:ascii="Bell MT" w:hAnsi="Bell MT"/>
                <w:b/>
                <w:color w:val="000000" w:themeColor="text1"/>
                <w:sz w:val="20"/>
                <w:szCs w:val="20"/>
              </w:rPr>
              <w:t>Explanation</w:t>
            </w:r>
          </w:p>
        </w:tc>
      </w:tr>
      <w:tr w:rsidR="00A174F0" w:rsidRPr="003B3244" w14:paraId="0A33C9AF" w14:textId="77777777" w:rsidTr="00D17FCB">
        <w:trPr>
          <w:trHeight w:val="1412"/>
        </w:trPr>
        <w:tc>
          <w:tcPr>
            <w:tcW w:w="3599" w:type="dxa"/>
          </w:tcPr>
          <w:p w14:paraId="3B64CEFD" w14:textId="77777777" w:rsidR="00A174F0" w:rsidRPr="003B3244" w:rsidRDefault="00A174F0" w:rsidP="00D17FCB">
            <w:pPr>
              <w:pStyle w:val="ListParagraph"/>
              <w:jc w:val="both"/>
              <w:rPr>
                <w:rFonts w:ascii="Bell MT" w:hAnsi="Bell MT"/>
                <w:color w:val="000000" w:themeColor="text1"/>
                <w:sz w:val="20"/>
                <w:szCs w:val="20"/>
              </w:rPr>
            </w:pPr>
          </w:p>
          <w:p w14:paraId="42A04DB2" w14:textId="77777777" w:rsidR="00A174F0" w:rsidRPr="003B3244" w:rsidRDefault="00A174F0" w:rsidP="00A174F0">
            <w:pPr>
              <w:pStyle w:val="ListParagraph"/>
              <w:numPr>
                <w:ilvl w:val="0"/>
                <w:numId w:val="17"/>
              </w:numPr>
              <w:jc w:val="both"/>
              <w:rPr>
                <w:rFonts w:ascii="Bell MT" w:hAnsi="Bell MT"/>
                <w:color w:val="000000" w:themeColor="text1"/>
                <w:sz w:val="20"/>
                <w:szCs w:val="20"/>
              </w:rPr>
            </w:pPr>
            <w:r w:rsidRPr="003B3244">
              <w:rPr>
                <w:rFonts w:ascii="Bell MT" w:hAnsi="Bell MT"/>
                <w:sz w:val="20"/>
                <w:szCs w:val="20"/>
              </w:rPr>
              <w:t>Formal assessments:</w:t>
            </w:r>
          </w:p>
          <w:p w14:paraId="3277BC71" w14:textId="77777777" w:rsidR="00A174F0" w:rsidRPr="003B3244" w:rsidRDefault="00A174F0" w:rsidP="00A174F0">
            <w:pPr>
              <w:pStyle w:val="ListParagraph"/>
              <w:numPr>
                <w:ilvl w:val="1"/>
                <w:numId w:val="17"/>
              </w:numPr>
              <w:jc w:val="both"/>
              <w:rPr>
                <w:rFonts w:ascii="Bell MT" w:hAnsi="Bell MT"/>
                <w:color w:val="000000" w:themeColor="text1"/>
                <w:sz w:val="20"/>
                <w:szCs w:val="20"/>
              </w:rPr>
            </w:pPr>
            <w:r w:rsidRPr="003B3244">
              <w:rPr>
                <w:rFonts w:ascii="Bell MT" w:hAnsi="Bell MT"/>
                <w:sz w:val="20"/>
                <w:szCs w:val="20"/>
              </w:rPr>
              <w:t>DOPs</w:t>
            </w:r>
          </w:p>
          <w:p w14:paraId="344FE681" w14:textId="77777777" w:rsidR="00A174F0" w:rsidRPr="003B3244" w:rsidRDefault="00A174F0" w:rsidP="00A174F0">
            <w:pPr>
              <w:pStyle w:val="ListParagraph"/>
              <w:numPr>
                <w:ilvl w:val="1"/>
                <w:numId w:val="17"/>
              </w:numPr>
              <w:jc w:val="both"/>
              <w:rPr>
                <w:rFonts w:ascii="Bell MT" w:hAnsi="Bell MT"/>
                <w:color w:val="000000" w:themeColor="text1"/>
                <w:sz w:val="20"/>
                <w:szCs w:val="20"/>
              </w:rPr>
            </w:pPr>
            <w:r w:rsidRPr="003B3244">
              <w:rPr>
                <w:rFonts w:ascii="Bell MT" w:hAnsi="Bell MT"/>
                <w:sz w:val="20"/>
                <w:szCs w:val="20"/>
              </w:rPr>
              <w:t>Mini-CEX</w:t>
            </w:r>
          </w:p>
          <w:p w14:paraId="456C3AEE" w14:textId="77777777" w:rsidR="00A174F0" w:rsidRPr="003B3244" w:rsidRDefault="00A174F0" w:rsidP="00A174F0">
            <w:pPr>
              <w:pStyle w:val="ListParagraph"/>
              <w:numPr>
                <w:ilvl w:val="1"/>
                <w:numId w:val="17"/>
              </w:numPr>
              <w:jc w:val="both"/>
              <w:rPr>
                <w:rFonts w:ascii="Bell MT" w:hAnsi="Bell MT"/>
                <w:color w:val="000000" w:themeColor="text1"/>
                <w:sz w:val="20"/>
                <w:szCs w:val="20"/>
              </w:rPr>
            </w:pPr>
            <w:r w:rsidRPr="003B3244">
              <w:rPr>
                <w:rFonts w:ascii="Bell MT" w:hAnsi="Bell MT"/>
                <w:sz w:val="20"/>
                <w:szCs w:val="20"/>
              </w:rPr>
              <w:t>Written tests (e.g. multiple-choice, short answer, true/false and extended match questions)</w:t>
            </w:r>
          </w:p>
          <w:p w14:paraId="4E571407" w14:textId="77777777" w:rsidR="00A174F0" w:rsidRPr="003B3244" w:rsidRDefault="00A174F0" w:rsidP="00A174F0">
            <w:pPr>
              <w:pStyle w:val="ListParagraph"/>
              <w:numPr>
                <w:ilvl w:val="0"/>
                <w:numId w:val="17"/>
              </w:numPr>
              <w:jc w:val="both"/>
              <w:rPr>
                <w:rFonts w:ascii="Bell MT" w:hAnsi="Bell MT"/>
                <w:color w:val="000000" w:themeColor="text1"/>
                <w:sz w:val="20"/>
                <w:szCs w:val="20"/>
              </w:rPr>
            </w:pPr>
            <w:r w:rsidRPr="003B3244">
              <w:rPr>
                <w:rFonts w:ascii="Bell MT" w:hAnsi="Bell MT"/>
                <w:sz w:val="20"/>
                <w:szCs w:val="20"/>
              </w:rPr>
              <w:t>Informal assessments:</w:t>
            </w:r>
          </w:p>
          <w:p w14:paraId="38813048" w14:textId="77777777" w:rsidR="00A174F0" w:rsidRPr="003B3244" w:rsidRDefault="00A174F0" w:rsidP="00A174F0">
            <w:pPr>
              <w:pStyle w:val="ListParagraph"/>
              <w:numPr>
                <w:ilvl w:val="1"/>
                <w:numId w:val="17"/>
              </w:numPr>
              <w:jc w:val="both"/>
              <w:rPr>
                <w:rFonts w:ascii="Bell MT" w:hAnsi="Bell MT"/>
                <w:color w:val="000000" w:themeColor="text1"/>
                <w:sz w:val="20"/>
                <w:szCs w:val="20"/>
              </w:rPr>
            </w:pPr>
            <w:r w:rsidRPr="003B3244">
              <w:rPr>
                <w:rFonts w:ascii="Bell MT" w:hAnsi="Bell MT"/>
                <w:sz w:val="20"/>
                <w:szCs w:val="20"/>
              </w:rPr>
              <w:t>Self-assessment</w:t>
            </w:r>
          </w:p>
          <w:p w14:paraId="353CD044" w14:textId="3F40EAEC" w:rsidR="00A174F0" w:rsidRPr="003B3244" w:rsidRDefault="00A174F0" w:rsidP="00A174F0">
            <w:pPr>
              <w:pStyle w:val="ListParagraph"/>
              <w:numPr>
                <w:ilvl w:val="1"/>
                <w:numId w:val="17"/>
              </w:numPr>
              <w:jc w:val="both"/>
              <w:rPr>
                <w:rFonts w:ascii="Bell MT" w:hAnsi="Bell MT"/>
                <w:color w:val="000000" w:themeColor="text1"/>
                <w:sz w:val="20"/>
                <w:szCs w:val="20"/>
              </w:rPr>
            </w:pPr>
            <w:r w:rsidRPr="003B3244">
              <w:rPr>
                <w:rFonts w:ascii="Bell MT" w:hAnsi="Bell MT"/>
                <w:sz w:val="20"/>
                <w:szCs w:val="20"/>
              </w:rPr>
              <w:t>Quizzes</w:t>
            </w:r>
          </w:p>
        </w:tc>
        <w:tc>
          <w:tcPr>
            <w:tcW w:w="809" w:type="dxa"/>
          </w:tcPr>
          <w:p w14:paraId="790E894E" w14:textId="77777777" w:rsidR="00A174F0" w:rsidRPr="003B3244" w:rsidRDefault="00A174F0" w:rsidP="00D17FCB">
            <w:pPr>
              <w:jc w:val="both"/>
              <w:rPr>
                <w:rFonts w:ascii="Bell MT" w:hAnsi="Bell MT"/>
                <w:color w:val="000000" w:themeColor="text1"/>
                <w:sz w:val="20"/>
                <w:szCs w:val="20"/>
              </w:rPr>
            </w:pPr>
          </w:p>
        </w:tc>
        <w:tc>
          <w:tcPr>
            <w:tcW w:w="6391" w:type="dxa"/>
            <w:vAlign w:val="center"/>
          </w:tcPr>
          <w:p w14:paraId="1BD66029" w14:textId="24C958C3" w:rsidR="00A174F0" w:rsidRPr="003B3244" w:rsidRDefault="00A174F0" w:rsidP="00D17FCB">
            <w:pPr>
              <w:jc w:val="both"/>
              <w:rPr>
                <w:rFonts w:ascii="Bell MT" w:hAnsi="Bell MT"/>
                <w:sz w:val="20"/>
                <w:szCs w:val="20"/>
              </w:rPr>
            </w:pPr>
            <w:r w:rsidRPr="003B3244">
              <w:rPr>
                <w:rFonts w:ascii="Bell MT" w:hAnsi="Bell MT"/>
                <w:sz w:val="20"/>
                <w:szCs w:val="20"/>
              </w:rPr>
              <w:t xml:space="preserve">For CPD Accredited Activities using formal assessments, the type of assessment should be listed. Examples are provided in the evidence list; however, this list is not exhaustive, and other assessments may be appropriate. </w:t>
            </w:r>
          </w:p>
        </w:tc>
      </w:tr>
    </w:tbl>
    <w:p w14:paraId="3072178A" w14:textId="5B924AC7" w:rsidR="00A174F0" w:rsidRPr="003B3244" w:rsidRDefault="00A174F0" w:rsidP="00D628A4">
      <w:pPr>
        <w:jc w:val="both"/>
        <w:rPr>
          <w:rFonts w:ascii="Bell MT" w:hAnsi="Bell MT"/>
          <w:color w:val="FF0000"/>
          <w:sz w:val="20"/>
          <w:szCs w:val="20"/>
        </w:rPr>
      </w:pPr>
    </w:p>
    <w:p w14:paraId="164BA5D0" w14:textId="154127CE" w:rsidR="00A174F0" w:rsidRPr="003B3244" w:rsidRDefault="00A174F0" w:rsidP="00D628A4">
      <w:pPr>
        <w:jc w:val="both"/>
        <w:rPr>
          <w:rFonts w:ascii="Bell MT" w:hAnsi="Bell MT"/>
          <w:b/>
          <w:color w:val="FF0000"/>
          <w:sz w:val="20"/>
          <w:szCs w:val="20"/>
        </w:rPr>
      </w:pPr>
      <w:r w:rsidRPr="003B3244">
        <w:rPr>
          <w:rFonts w:ascii="Bell MT" w:hAnsi="Bell MT"/>
          <w:b/>
          <w:color w:val="FF0000"/>
          <w:sz w:val="20"/>
          <w:szCs w:val="20"/>
        </w:rPr>
        <w:t>5.2 Assessment methods are evidence-based, valid, reliable and feasible</w:t>
      </w:r>
    </w:p>
    <w:tbl>
      <w:tblPr>
        <w:tblStyle w:val="TableGrid"/>
        <w:tblW w:w="10799" w:type="dxa"/>
        <w:tblLook w:val="04A0" w:firstRow="1" w:lastRow="0" w:firstColumn="1" w:lastColumn="0" w:noHBand="0" w:noVBand="1"/>
      </w:tblPr>
      <w:tblGrid>
        <w:gridCol w:w="3599"/>
        <w:gridCol w:w="809"/>
        <w:gridCol w:w="6391"/>
      </w:tblGrid>
      <w:tr w:rsidR="00A174F0" w:rsidRPr="003B3244" w14:paraId="40340463" w14:textId="77777777" w:rsidTr="00D17FCB">
        <w:trPr>
          <w:trHeight w:val="252"/>
        </w:trPr>
        <w:tc>
          <w:tcPr>
            <w:tcW w:w="3599" w:type="dxa"/>
          </w:tcPr>
          <w:p w14:paraId="6E478437" w14:textId="77777777" w:rsidR="00A174F0" w:rsidRPr="003B3244" w:rsidRDefault="00A174F0" w:rsidP="00D17FCB">
            <w:pPr>
              <w:jc w:val="both"/>
              <w:rPr>
                <w:rFonts w:ascii="Bell MT" w:hAnsi="Bell MT"/>
                <w:b/>
                <w:color w:val="000000" w:themeColor="text1"/>
                <w:sz w:val="20"/>
                <w:szCs w:val="20"/>
              </w:rPr>
            </w:pPr>
            <w:r w:rsidRPr="003B3244">
              <w:rPr>
                <w:rFonts w:ascii="Bell MT" w:hAnsi="Bell MT"/>
                <w:b/>
                <w:color w:val="000000" w:themeColor="text1"/>
                <w:sz w:val="20"/>
                <w:szCs w:val="20"/>
              </w:rPr>
              <w:t>Evidence</w:t>
            </w:r>
          </w:p>
        </w:tc>
        <w:tc>
          <w:tcPr>
            <w:tcW w:w="809" w:type="dxa"/>
          </w:tcPr>
          <w:p w14:paraId="48A81DCD" w14:textId="77777777" w:rsidR="00A174F0" w:rsidRPr="003B3244" w:rsidRDefault="00A174F0" w:rsidP="00D17FCB">
            <w:pPr>
              <w:jc w:val="both"/>
              <w:rPr>
                <w:rFonts w:ascii="Bell MT" w:hAnsi="Bell MT"/>
                <w:b/>
                <w:color w:val="000000" w:themeColor="text1"/>
                <w:sz w:val="20"/>
                <w:szCs w:val="20"/>
              </w:rPr>
            </w:pPr>
          </w:p>
        </w:tc>
        <w:tc>
          <w:tcPr>
            <w:tcW w:w="6391" w:type="dxa"/>
            <w:vAlign w:val="center"/>
          </w:tcPr>
          <w:p w14:paraId="748C29FF" w14:textId="77777777" w:rsidR="00A174F0" w:rsidRPr="003B3244" w:rsidRDefault="00A174F0" w:rsidP="00D17FCB">
            <w:pPr>
              <w:rPr>
                <w:rFonts w:ascii="Bell MT" w:hAnsi="Bell MT"/>
                <w:b/>
                <w:color w:val="000000" w:themeColor="text1"/>
                <w:sz w:val="20"/>
                <w:szCs w:val="20"/>
              </w:rPr>
            </w:pPr>
            <w:r w:rsidRPr="003B3244">
              <w:rPr>
                <w:rFonts w:ascii="Bell MT" w:hAnsi="Bell MT"/>
                <w:b/>
                <w:color w:val="000000" w:themeColor="text1"/>
                <w:sz w:val="20"/>
                <w:szCs w:val="20"/>
              </w:rPr>
              <w:t>Explanation</w:t>
            </w:r>
          </w:p>
        </w:tc>
      </w:tr>
      <w:tr w:rsidR="00A174F0" w:rsidRPr="003B3244" w14:paraId="74BAA709" w14:textId="77777777" w:rsidTr="00D17FCB">
        <w:trPr>
          <w:trHeight w:val="1412"/>
        </w:trPr>
        <w:tc>
          <w:tcPr>
            <w:tcW w:w="3599" w:type="dxa"/>
          </w:tcPr>
          <w:p w14:paraId="26992168" w14:textId="77777777" w:rsidR="00A174F0" w:rsidRPr="003B3244" w:rsidRDefault="00A174F0" w:rsidP="00D17FCB">
            <w:pPr>
              <w:pStyle w:val="ListParagraph"/>
              <w:jc w:val="both"/>
              <w:rPr>
                <w:rFonts w:ascii="Bell MT" w:hAnsi="Bell MT"/>
                <w:color w:val="000000" w:themeColor="text1"/>
                <w:sz w:val="20"/>
                <w:szCs w:val="20"/>
              </w:rPr>
            </w:pPr>
          </w:p>
          <w:p w14:paraId="2A3E1658" w14:textId="77777777" w:rsidR="00A174F0" w:rsidRPr="003B3244" w:rsidRDefault="00A174F0" w:rsidP="00A174F0">
            <w:pPr>
              <w:pStyle w:val="ListParagraph"/>
              <w:numPr>
                <w:ilvl w:val="0"/>
                <w:numId w:val="17"/>
              </w:numPr>
              <w:jc w:val="both"/>
              <w:rPr>
                <w:rFonts w:ascii="Bell MT" w:hAnsi="Bell MT"/>
                <w:color w:val="000000" w:themeColor="text1"/>
                <w:sz w:val="20"/>
                <w:szCs w:val="20"/>
              </w:rPr>
            </w:pPr>
            <w:r w:rsidRPr="003B3244">
              <w:rPr>
                <w:rFonts w:ascii="Bell MT" w:hAnsi="Bell MT"/>
                <w:sz w:val="20"/>
                <w:szCs w:val="20"/>
              </w:rPr>
              <w:t xml:space="preserve">Literature supporting use of assessment methodology </w:t>
            </w:r>
          </w:p>
          <w:p w14:paraId="385CD2AF" w14:textId="77777777" w:rsidR="00A174F0" w:rsidRPr="003B3244" w:rsidRDefault="00A174F0" w:rsidP="00A174F0">
            <w:pPr>
              <w:jc w:val="both"/>
              <w:rPr>
                <w:rFonts w:ascii="Bell MT" w:hAnsi="Bell MT"/>
                <w:color w:val="000000" w:themeColor="text1"/>
                <w:sz w:val="20"/>
                <w:szCs w:val="20"/>
              </w:rPr>
            </w:pPr>
          </w:p>
          <w:p w14:paraId="7CAB2013" w14:textId="77777777" w:rsidR="00A174F0" w:rsidRPr="003B3244" w:rsidRDefault="00A174F0" w:rsidP="00A174F0">
            <w:pPr>
              <w:pStyle w:val="ListParagraph"/>
              <w:numPr>
                <w:ilvl w:val="0"/>
                <w:numId w:val="17"/>
              </w:numPr>
              <w:jc w:val="both"/>
              <w:rPr>
                <w:rFonts w:ascii="Bell MT" w:hAnsi="Bell MT"/>
                <w:color w:val="000000" w:themeColor="text1"/>
                <w:sz w:val="20"/>
                <w:szCs w:val="20"/>
              </w:rPr>
            </w:pPr>
            <w:r w:rsidRPr="003B3244">
              <w:rPr>
                <w:rFonts w:ascii="Bell MT" w:hAnsi="Bell MT"/>
                <w:sz w:val="20"/>
                <w:szCs w:val="20"/>
              </w:rPr>
              <w:t>Methods for ensuring validity (e.g. link to learning outcomes)</w:t>
            </w:r>
          </w:p>
          <w:p w14:paraId="4BFA8432" w14:textId="77777777" w:rsidR="00A174F0" w:rsidRPr="003B3244" w:rsidRDefault="00A174F0" w:rsidP="00A174F0">
            <w:pPr>
              <w:pStyle w:val="ListParagraph"/>
              <w:rPr>
                <w:rFonts w:ascii="Bell MT" w:hAnsi="Bell MT"/>
                <w:color w:val="000000" w:themeColor="text1"/>
                <w:sz w:val="20"/>
                <w:szCs w:val="20"/>
              </w:rPr>
            </w:pPr>
          </w:p>
          <w:p w14:paraId="37DD7BA8" w14:textId="63BB4958" w:rsidR="00A174F0" w:rsidRPr="003B3244" w:rsidRDefault="00A174F0" w:rsidP="00A174F0">
            <w:pPr>
              <w:pStyle w:val="ListParagraph"/>
              <w:numPr>
                <w:ilvl w:val="0"/>
                <w:numId w:val="17"/>
              </w:numPr>
              <w:jc w:val="both"/>
              <w:rPr>
                <w:rFonts w:ascii="Bell MT" w:hAnsi="Bell MT"/>
                <w:color w:val="000000" w:themeColor="text1"/>
                <w:sz w:val="20"/>
                <w:szCs w:val="20"/>
              </w:rPr>
            </w:pPr>
            <w:r w:rsidRPr="003B3244">
              <w:rPr>
                <w:rFonts w:ascii="Bell MT" w:hAnsi="Bell MT"/>
                <w:sz w:val="20"/>
                <w:szCs w:val="20"/>
              </w:rPr>
              <w:t>Methods for ensuring reliability of assessments (e.g. assessor training)</w:t>
            </w:r>
          </w:p>
        </w:tc>
        <w:tc>
          <w:tcPr>
            <w:tcW w:w="809" w:type="dxa"/>
          </w:tcPr>
          <w:p w14:paraId="46DDAFA7" w14:textId="77777777" w:rsidR="00A174F0" w:rsidRPr="003B3244" w:rsidRDefault="00A174F0" w:rsidP="00D17FCB">
            <w:pPr>
              <w:jc w:val="both"/>
              <w:rPr>
                <w:rFonts w:ascii="Bell MT" w:hAnsi="Bell MT"/>
                <w:color w:val="000000" w:themeColor="text1"/>
                <w:sz w:val="20"/>
                <w:szCs w:val="20"/>
              </w:rPr>
            </w:pPr>
          </w:p>
        </w:tc>
        <w:tc>
          <w:tcPr>
            <w:tcW w:w="6391" w:type="dxa"/>
            <w:vAlign w:val="center"/>
          </w:tcPr>
          <w:p w14:paraId="41A8686B" w14:textId="5ECE6C30" w:rsidR="00A174F0" w:rsidRPr="003B3244" w:rsidRDefault="00A174F0" w:rsidP="00D17FCB">
            <w:pPr>
              <w:jc w:val="both"/>
              <w:rPr>
                <w:rFonts w:ascii="Bell MT" w:hAnsi="Bell MT"/>
                <w:sz w:val="20"/>
                <w:szCs w:val="20"/>
              </w:rPr>
            </w:pPr>
            <w:r w:rsidRPr="003B3244">
              <w:rPr>
                <w:rFonts w:ascii="Bell MT" w:hAnsi="Bell MT"/>
                <w:sz w:val="20"/>
                <w:szCs w:val="20"/>
              </w:rPr>
              <w:t>The assessment methodology should be evidence-based and both valid and reliable. Providers should describe how they have considered the validity of the assessment chosen – for example, linking to learning outcomes, demonstrating that the methodology is well accepted for assessing the content (e.g. multiple-choice questions for knowledge). Where assessors are used, the provider should describe how reliability of assessment is supported (e.g. via assessor training).</w:t>
            </w:r>
          </w:p>
        </w:tc>
      </w:tr>
    </w:tbl>
    <w:p w14:paraId="7FA0B73D" w14:textId="22F99807" w:rsidR="00A174F0" w:rsidRPr="003B3244" w:rsidRDefault="00A174F0" w:rsidP="00D628A4">
      <w:pPr>
        <w:jc w:val="both"/>
        <w:rPr>
          <w:rFonts w:ascii="Bell MT" w:hAnsi="Bell MT"/>
          <w:color w:val="FF0000"/>
          <w:sz w:val="20"/>
          <w:szCs w:val="20"/>
        </w:rPr>
      </w:pPr>
    </w:p>
    <w:p w14:paraId="5C49FCF6" w14:textId="27C50185" w:rsidR="00A174F0" w:rsidRPr="003B3244" w:rsidRDefault="00A174F0" w:rsidP="00D628A4">
      <w:pPr>
        <w:jc w:val="both"/>
        <w:rPr>
          <w:rFonts w:ascii="Bell MT" w:hAnsi="Bell MT"/>
          <w:b/>
          <w:color w:val="FF0000"/>
          <w:sz w:val="20"/>
          <w:szCs w:val="20"/>
        </w:rPr>
      </w:pPr>
      <w:r w:rsidRPr="003B3244">
        <w:rPr>
          <w:rFonts w:ascii="Bell MT" w:hAnsi="Bell MT"/>
          <w:b/>
          <w:color w:val="FF0000"/>
          <w:sz w:val="20"/>
          <w:szCs w:val="20"/>
        </w:rPr>
        <w:t>5.3 Participants receive feedback on their assessment outcomes</w:t>
      </w:r>
    </w:p>
    <w:tbl>
      <w:tblPr>
        <w:tblStyle w:val="TableGrid"/>
        <w:tblW w:w="10799" w:type="dxa"/>
        <w:tblLook w:val="04A0" w:firstRow="1" w:lastRow="0" w:firstColumn="1" w:lastColumn="0" w:noHBand="0" w:noVBand="1"/>
      </w:tblPr>
      <w:tblGrid>
        <w:gridCol w:w="3599"/>
        <w:gridCol w:w="809"/>
        <w:gridCol w:w="6391"/>
      </w:tblGrid>
      <w:tr w:rsidR="00A174F0" w:rsidRPr="003B3244" w14:paraId="15AC5969" w14:textId="77777777" w:rsidTr="00D17FCB">
        <w:trPr>
          <w:trHeight w:val="252"/>
        </w:trPr>
        <w:tc>
          <w:tcPr>
            <w:tcW w:w="3599" w:type="dxa"/>
          </w:tcPr>
          <w:p w14:paraId="3A02D026" w14:textId="77777777" w:rsidR="00A174F0" w:rsidRPr="003B3244" w:rsidRDefault="00A174F0" w:rsidP="00D17FCB">
            <w:pPr>
              <w:jc w:val="both"/>
              <w:rPr>
                <w:rFonts w:ascii="Bell MT" w:hAnsi="Bell MT"/>
                <w:b/>
                <w:color w:val="000000" w:themeColor="text1"/>
                <w:sz w:val="20"/>
                <w:szCs w:val="20"/>
              </w:rPr>
            </w:pPr>
            <w:r w:rsidRPr="003B3244">
              <w:rPr>
                <w:rFonts w:ascii="Bell MT" w:hAnsi="Bell MT"/>
                <w:b/>
                <w:color w:val="000000" w:themeColor="text1"/>
                <w:sz w:val="20"/>
                <w:szCs w:val="20"/>
              </w:rPr>
              <w:t>Evidence</w:t>
            </w:r>
          </w:p>
        </w:tc>
        <w:tc>
          <w:tcPr>
            <w:tcW w:w="809" w:type="dxa"/>
          </w:tcPr>
          <w:p w14:paraId="18F81AF9" w14:textId="77777777" w:rsidR="00A174F0" w:rsidRPr="003B3244" w:rsidRDefault="00A174F0" w:rsidP="00D17FCB">
            <w:pPr>
              <w:jc w:val="both"/>
              <w:rPr>
                <w:rFonts w:ascii="Bell MT" w:hAnsi="Bell MT"/>
                <w:b/>
                <w:color w:val="000000" w:themeColor="text1"/>
                <w:sz w:val="20"/>
                <w:szCs w:val="20"/>
              </w:rPr>
            </w:pPr>
          </w:p>
        </w:tc>
        <w:tc>
          <w:tcPr>
            <w:tcW w:w="6391" w:type="dxa"/>
            <w:vAlign w:val="center"/>
          </w:tcPr>
          <w:p w14:paraId="012F7BC8" w14:textId="77777777" w:rsidR="00A174F0" w:rsidRPr="003B3244" w:rsidRDefault="00A174F0" w:rsidP="00D17FCB">
            <w:pPr>
              <w:rPr>
                <w:rFonts w:ascii="Bell MT" w:hAnsi="Bell MT"/>
                <w:b/>
                <w:color w:val="000000" w:themeColor="text1"/>
                <w:sz w:val="20"/>
                <w:szCs w:val="20"/>
              </w:rPr>
            </w:pPr>
            <w:r w:rsidRPr="003B3244">
              <w:rPr>
                <w:rFonts w:ascii="Bell MT" w:hAnsi="Bell MT"/>
                <w:b/>
                <w:color w:val="000000" w:themeColor="text1"/>
                <w:sz w:val="20"/>
                <w:szCs w:val="20"/>
              </w:rPr>
              <w:t>Explanation</w:t>
            </w:r>
          </w:p>
        </w:tc>
      </w:tr>
      <w:tr w:rsidR="00A174F0" w:rsidRPr="003B3244" w14:paraId="1CB2F67F" w14:textId="77777777" w:rsidTr="00D17FCB">
        <w:trPr>
          <w:trHeight w:val="1412"/>
        </w:trPr>
        <w:tc>
          <w:tcPr>
            <w:tcW w:w="3599" w:type="dxa"/>
          </w:tcPr>
          <w:p w14:paraId="0FEEDC01" w14:textId="77777777" w:rsidR="00A174F0" w:rsidRPr="003B3244" w:rsidRDefault="00A174F0" w:rsidP="00D17FCB">
            <w:pPr>
              <w:pStyle w:val="ListParagraph"/>
              <w:jc w:val="both"/>
              <w:rPr>
                <w:rFonts w:ascii="Bell MT" w:hAnsi="Bell MT"/>
                <w:color w:val="000000" w:themeColor="text1"/>
                <w:sz w:val="20"/>
                <w:szCs w:val="20"/>
              </w:rPr>
            </w:pPr>
          </w:p>
          <w:p w14:paraId="3E1F1FB3" w14:textId="77777777" w:rsidR="00A174F0" w:rsidRPr="003B3244" w:rsidRDefault="00A174F0" w:rsidP="00A174F0">
            <w:pPr>
              <w:pStyle w:val="ListParagraph"/>
              <w:numPr>
                <w:ilvl w:val="0"/>
                <w:numId w:val="17"/>
              </w:numPr>
              <w:jc w:val="both"/>
              <w:rPr>
                <w:rFonts w:ascii="Bell MT" w:hAnsi="Bell MT"/>
                <w:color w:val="000000" w:themeColor="text1"/>
                <w:sz w:val="20"/>
                <w:szCs w:val="20"/>
              </w:rPr>
            </w:pPr>
            <w:r w:rsidRPr="003B3244">
              <w:rPr>
                <w:rFonts w:ascii="Bell MT" w:hAnsi="Bell MT"/>
                <w:sz w:val="20"/>
                <w:szCs w:val="20"/>
              </w:rPr>
              <w:t>Description of how assessment results are communicated to learners:</w:t>
            </w:r>
          </w:p>
          <w:p w14:paraId="1208F7B2" w14:textId="77777777" w:rsidR="00A174F0" w:rsidRPr="003B3244" w:rsidRDefault="00A174F0" w:rsidP="00A174F0">
            <w:pPr>
              <w:pStyle w:val="ListParagraph"/>
              <w:numPr>
                <w:ilvl w:val="1"/>
                <w:numId w:val="17"/>
              </w:numPr>
              <w:jc w:val="both"/>
              <w:rPr>
                <w:rFonts w:ascii="Bell MT" w:hAnsi="Bell MT"/>
                <w:color w:val="000000" w:themeColor="text1"/>
                <w:sz w:val="20"/>
                <w:szCs w:val="20"/>
              </w:rPr>
            </w:pPr>
            <w:r w:rsidRPr="003B3244">
              <w:rPr>
                <w:rFonts w:ascii="Bell MT" w:hAnsi="Bell MT"/>
                <w:sz w:val="20"/>
                <w:szCs w:val="20"/>
              </w:rPr>
              <w:t>During activity</w:t>
            </w:r>
          </w:p>
          <w:p w14:paraId="0E1E4DC4" w14:textId="77777777" w:rsidR="00A174F0" w:rsidRPr="003B3244" w:rsidRDefault="00A174F0" w:rsidP="00A174F0">
            <w:pPr>
              <w:pStyle w:val="ListParagraph"/>
              <w:numPr>
                <w:ilvl w:val="1"/>
                <w:numId w:val="17"/>
              </w:numPr>
              <w:jc w:val="both"/>
              <w:rPr>
                <w:rFonts w:ascii="Bell MT" w:hAnsi="Bell MT"/>
                <w:color w:val="000000" w:themeColor="text1"/>
                <w:sz w:val="20"/>
                <w:szCs w:val="20"/>
              </w:rPr>
            </w:pPr>
            <w:r w:rsidRPr="003B3244">
              <w:rPr>
                <w:rFonts w:ascii="Bell MT" w:hAnsi="Bell MT"/>
                <w:sz w:val="20"/>
                <w:szCs w:val="20"/>
              </w:rPr>
              <w:t>Post-activity</w:t>
            </w:r>
          </w:p>
          <w:p w14:paraId="34B7D6A5" w14:textId="77777777" w:rsidR="00A174F0" w:rsidRPr="003B3244" w:rsidRDefault="00A174F0" w:rsidP="00A174F0">
            <w:pPr>
              <w:pStyle w:val="ListParagraph"/>
              <w:numPr>
                <w:ilvl w:val="1"/>
                <w:numId w:val="17"/>
              </w:numPr>
              <w:jc w:val="both"/>
              <w:rPr>
                <w:rFonts w:ascii="Bell MT" w:hAnsi="Bell MT"/>
                <w:color w:val="000000" w:themeColor="text1"/>
                <w:sz w:val="20"/>
                <w:szCs w:val="20"/>
              </w:rPr>
            </w:pPr>
            <w:r w:rsidRPr="003B3244">
              <w:rPr>
                <w:rFonts w:ascii="Bell MT" w:hAnsi="Bell MT"/>
                <w:sz w:val="20"/>
                <w:szCs w:val="20"/>
              </w:rPr>
              <w:t xml:space="preserve">Verbal </w:t>
            </w:r>
          </w:p>
          <w:p w14:paraId="6614A319" w14:textId="5381C6E3" w:rsidR="00A174F0" w:rsidRPr="003B3244" w:rsidRDefault="00A174F0" w:rsidP="00A174F0">
            <w:pPr>
              <w:pStyle w:val="ListParagraph"/>
              <w:numPr>
                <w:ilvl w:val="1"/>
                <w:numId w:val="17"/>
              </w:numPr>
              <w:jc w:val="both"/>
              <w:rPr>
                <w:rFonts w:ascii="Bell MT" w:hAnsi="Bell MT"/>
                <w:color w:val="000000" w:themeColor="text1"/>
                <w:sz w:val="20"/>
                <w:szCs w:val="20"/>
              </w:rPr>
            </w:pPr>
            <w:r w:rsidRPr="003B3244">
              <w:rPr>
                <w:rFonts w:ascii="Bell MT" w:hAnsi="Bell MT"/>
                <w:sz w:val="20"/>
                <w:szCs w:val="20"/>
              </w:rPr>
              <w:t>Written</w:t>
            </w:r>
          </w:p>
        </w:tc>
        <w:tc>
          <w:tcPr>
            <w:tcW w:w="809" w:type="dxa"/>
          </w:tcPr>
          <w:p w14:paraId="40C1E234" w14:textId="77777777" w:rsidR="00A174F0" w:rsidRPr="003B3244" w:rsidRDefault="00A174F0" w:rsidP="00D17FCB">
            <w:pPr>
              <w:jc w:val="both"/>
              <w:rPr>
                <w:rFonts w:ascii="Bell MT" w:hAnsi="Bell MT"/>
                <w:color w:val="000000" w:themeColor="text1"/>
                <w:sz w:val="20"/>
                <w:szCs w:val="20"/>
              </w:rPr>
            </w:pPr>
          </w:p>
        </w:tc>
        <w:tc>
          <w:tcPr>
            <w:tcW w:w="6391" w:type="dxa"/>
            <w:vAlign w:val="center"/>
          </w:tcPr>
          <w:p w14:paraId="0771B3BD" w14:textId="77777777" w:rsidR="00A174F0" w:rsidRPr="003B3244" w:rsidRDefault="00A174F0" w:rsidP="00D17FCB">
            <w:pPr>
              <w:jc w:val="both"/>
              <w:rPr>
                <w:rFonts w:ascii="Bell MT" w:hAnsi="Bell MT"/>
                <w:sz w:val="20"/>
                <w:szCs w:val="20"/>
              </w:rPr>
            </w:pPr>
            <w:r w:rsidRPr="003B3244">
              <w:rPr>
                <w:rFonts w:ascii="Bell MT" w:hAnsi="Bell MT"/>
                <w:sz w:val="20"/>
                <w:szCs w:val="20"/>
              </w:rPr>
              <w:t>It is important that the participants receive feedback on their assessment results. Where quizzes are used during an activity, feedback could be immediate. In other instances, participants might undertake assessment at the end of an activity and receive results later.</w:t>
            </w:r>
          </w:p>
          <w:p w14:paraId="64ABDC02" w14:textId="77777777" w:rsidR="00A174F0" w:rsidRPr="003B3244" w:rsidRDefault="00A174F0" w:rsidP="00D17FCB">
            <w:pPr>
              <w:jc w:val="both"/>
              <w:rPr>
                <w:rFonts w:ascii="Bell MT" w:hAnsi="Bell MT"/>
                <w:sz w:val="20"/>
                <w:szCs w:val="20"/>
              </w:rPr>
            </w:pPr>
          </w:p>
          <w:p w14:paraId="690FC2D9" w14:textId="64079CC0" w:rsidR="00A174F0" w:rsidRPr="003B3244" w:rsidRDefault="00A174F0" w:rsidP="00D17FCB">
            <w:pPr>
              <w:jc w:val="both"/>
              <w:rPr>
                <w:rFonts w:ascii="Bell MT" w:hAnsi="Bell MT"/>
                <w:sz w:val="20"/>
                <w:szCs w:val="20"/>
              </w:rPr>
            </w:pPr>
            <w:r w:rsidRPr="003B3244">
              <w:rPr>
                <w:rFonts w:ascii="Bell MT" w:hAnsi="Bell MT"/>
                <w:sz w:val="20"/>
                <w:szCs w:val="20"/>
              </w:rPr>
              <w:t>The provider should describe how assessment results will be communicated to learners either during or after an activity.</w:t>
            </w:r>
          </w:p>
        </w:tc>
      </w:tr>
    </w:tbl>
    <w:p w14:paraId="2FBE6C39" w14:textId="77777777" w:rsidR="003B3244" w:rsidRPr="003B3244" w:rsidRDefault="003B3244" w:rsidP="00D628A4">
      <w:pPr>
        <w:jc w:val="both"/>
        <w:rPr>
          <w:rFonts w:ascii="Bell MT" w:hAnsi="Bell MT"/>
          <w:sz w:val="20"/>
          <w:szCs w:val="20"/>
        </w:rPr>
      </w:pPr>
    </w:p>
    <w:p w14:paraId="4BD809F5" w14:textId="5D520CB5" w:rsidR="00A174F0" w:rsidRPr="003B3244" w:rsidRDefault="00A174F0" w:rsidP="00D628A4">
      <w:pPr>
        <w:jc w:val="both"/>
        <w:rPr>
          <w:rFonts w:ascii="Bell MT" w:hAnsi="Bell MT"/>
          <w:b/>
          <w:color w:val="FF0000"/>
          <w:sz w:val="20"/>
          <w:szCs w:val="20"/>
        </w:rPr>
      </w:pPr>
      <w:r w:rsidRPr="003B3244">
        <w:rPr>
          <w:rFonts w:ascii="Bell MT" w:hAnsi="Bell MT"/>
          <w:b/>
          <w:color w:val="FF0000"/>
          <w:sz w:val="20"/>
          <w:szCs w:val="20"/>
        </w:rPr>
        <w:t>5.4 A reinforcing activity to promote self-reflection and application of learning is provided</w:t>
      </w:r>
    </w:p>
    <w:tbl>
      <w:tblPr>
        <w:tblStyle w:val="TableGrid"/>
        <w:tblW w:w="10799" w:type="dxa"/>
        <w:tblLook w:val="04A0" w:firstRow="1" w:lastRow="0" w:firstColumn="1" w:lastColumn="0" w:noHBand="0" w:noVBand="1"/>
      </w:tblPr>
      <w:tblGrid>
        <w:gridCol w:w="3599"/>
        <w:gridCol w:w="809"/>
        <w:gridCol w:w="6391"/>
      </w:tblGrid>
      <w:tr w:rsidR="00A174F0" w:rsidRPr="003B3244" w14:paraId="67D95960" w14:textId="77777777" w:rsidTr="00D17FCB">
        <w:trPr>
          <w:trHeight w:val="252"/>
        </w:trPr>
        <w:tc>
          <w:tcPr>
            <w:tcW w:w="3599" w:type="dxa"/>
          </w:tcPr>
          <w:p w14:paraId="04F6E96C" w14:textId="77777777" w:rsidR="00A174F0" w:rsidRPr="003B3244" w:rsidRDefault="00A174F0" w:rsidP="00D17FCB">
            <w:pPr>
              <w:jc w:val="both"/>
              <w:rPr>
                <w:rFonts w:ascii="Bell MT" w:hAnsi="Bell MT"/>
                <w:b/>
                <w:color w:val="000000" w:themeColor="text1"/>
                <w:sz w:val="20"/>
                <w:szCs w:val="20"/>
              </w:rPr>
            </w:pPr>
            <w:r w:rsidRPr="003B3244">
              <w:rPr>
                <w:rFonts w:ascii="Bell MT" w:hAnsi="Bell MT"/>
                <w:b/>
                <w:color w:val="000000" w:themeColor="text1"/>
                <w:sz w:val="20"/>
                <w:szCs w:val="20"/>
              </w:rPr>
              <w:t>Evidence</w:t>
            </w:r>
          </w:p>
        </w:tc>
        <w:tc>
          <w:tcPr>
            <w:tcW w:w="809" w:type="dxa"/>
          </w:tcPr>
          <w:p w14:paraId="0F658072" w14:textId="77777777" w:rsidR="00A174F0" w:rsidRPr="003B3244" w:rsidRDefault="00A174F0" w:rsidP="00D17FCB">
            <w:pPr>
              <w:jc w:val="both"/>
              <w:rPr>
                <w:rFonts w:ascii="Bell MT" w:hAnsi="Bell MT"/>
                <w:b/>
                <w:color w:val="000000" w:themeColor="text1"/>
                <w:sz w:val="20"/>
                <w:szCs w:val="20"/>
              </w:rPr>
            </w:pPr>
          </w:p>
        </w:tc>
        <w:tc>
          <w:tcPr>
            <w:tcW w:w="6391" w:type="dxa"/>
            <w:vAlign w:val="center"/>
          </w:tcPr>
          <w:p w14:paraId="43FD4F55" w14:textId="77777777" w:rsidR="00A174F0" w:rsidRPr="003B3244" w:rsidRDefault="00A174F0" w:rsidP="00D17FCB">
            <w:pPr>
              <w:rPr>
                <w:rFonts w:ascii="Bell MT" w:hAnsi="Bell MT"/>
                <w:b/>
                <w:color w:val="000000" w:themeColor="text1"/>
                <w:sz w:val="20"/>
                <w:szCs w:val="20"/>
              </w:rPr>
            </w:pPr>
            <w:r w:rsidRPr="003B3244">
              <w:rPr>
                <w:rFonts w:ascii="Bell MT" w:hAnsi="Bell MT"/>
                <w:b/>
                <w:color w:val="000000" w:themeColor="text1"/>
                <w:sz w:val="20"/>
                <w:szCs w:val="20"/>
              </w:rPr>
              <w:t>Explanation</w:t>
            </w:r>
          </w:p>
        </w:tc>
      </w:tr>
      <w:tr w:rsidR="00A174F0" w:rsidRPr="003B3244" w14:paraId="65177480" w14:textId="77777777" w:rsidTr="00D17FCB">
        <w:trPr>
          <w:trHeight w:val="1412"/>
        </w:trPr>
        <w:tc>
          <w:tcPr>
            <w:tcW w:w="3599" w:type="dxa"/>
          </w:tcPr>
          <w:p w14:paraId="1846AE7D" w14:textId="77777777" w:rsidR="00A174F0" w:rsidRPr="003B3244" w:rsidRDefault="00A174F0" w:rsidP="00D17FCB">
            <w:pPr>
              <w:pStyle w:val="ListParagraph"/>
              <w:jc w:val="both"/>
              <w:rPr>
                <w:rFonts w:ascii="Bell MT" w:hAnsi="Bell MT"/>
                <w:color w:val="000000" w:themeColor="text1"/>
                <w:sz w:val="20"/>
                <w:szCs w:val="20"/>
              </w:rPr>
            </w:pPr>
          </w:p>
          <w:p w14:paraId="44799B7F" w14:textId="779FF87E" w:rsidR="00A174F0" w:rsidRPr="003B3244" w:rsidRDefault="00A174F0" w:rsidP="00A174F0">
            <w:pPr>
              <w:pStyle w:val="ListParagraph"/>
              <w:numPr>
                <w:ilvl w:val="0"/>
                <w:numId w:val="17"/>
              </w:numPr>
              <w:jc w:val="both"/>
              <w:rPr>
                <w:rFonts w:ascii="Bell MT" w:hAnsi="Bell MT"/>
                <w:color w:val="000000" w:themeColor="text1"/>
                <w:sz w:val="20"/>
                <w:szCs w:val="20"/>
              </w:rPr>
            </w:pPr>
            <w:r w:rsidRPr="003B3244">
              <w:rPr>
                <w:rFonts w:ascii="Bell MT" w:hAnsi="Bell MT"/>
                <w:sz w:val="20"/>
                <w:szCs w:val="20"/>
              </w:rPr>
              <w:t>Description or copy of reinforcing activity</w:t>
            </w:r>
          </w:p>
        </w:tc>
        <w:tc>
          <w:tcPr>
            <w:tcW w:w="809" w:type="dxa"/>
          </w:tcPr>
          <w:p w14:paraId="084F2E6F" w14:textId="77777777" w:rsidR="00A174F0" w:rsidRPr="003B3244" w:rsidRDefault="00A174F0" w:rsidP="00D17FCB">
            <w:pPr>
              <w:jc w:val="both"/>
              <w:rPr>
                <w:rFonts w:ascii="Bell MT" w:hAnsi="Bell MT"/>
                <w:color w:val="000000" w:themeColor="text1"/>
                <w:sz w:val="20"/>
                <w:szCs w:val="20"/>
              </w:rPr>
            </w:pPr>
          </w:p>
        </w:tc>
        <w:tc>
          <w:tcPr>
            <w:tcW w:w="6391" w:type="dxa"/>
            <w:vAlign w:val="center"/>
          </w:tcPr>
          <w:p w14:paraId="1DC8FB2E" w14:textId="015DB493" w:rsidR="00A174F0" w:rsidRPr="003B3244" w:rsidRDefault="00A174F0" w:rsidP="00D17FCB">
            <w:pPr>
              <w:jc w:val="both"/>
              <w:rPr>
                <w:rFonts w:ascii="Bell MT" w:hAnsi="Bell MT"/>
                <w:sz w:val="20"/>
                <w:szCs w:val="20"/>
              </w:rPr>
            </w:pPr>
            <w:r w:rsidRPr="003B3244">
              <w:rPr>
                <w:rFonts w:ascii="Bell MT" w:hAnsi="Bell MT"/>
                <w:sz w:val="20"/>
                <w:szCs w:val="20"/>
              </w:rPr>
              <w:t>After completing an activity, HCP’s should be encouraged to apply what they have learnt to their practice. A description and copy of a reinforcing activity should highlight how the HCP’s will be prompted to self-reflect and apply what they have learnt in their workplace.</w:t>
            </w:r>
          </w:p>
          <w:p w14:paraId="348A1250" w14:textId="77777777" w:rsidR="00A174F0" w:rsidRPr="003B3244" w:rsidRDefault="00A174F0" w:rsidP="00D17FCB">
            <w:pPr>
              <w:jc w:val="both"/>
              <w:rPr>
                <w:rFonts w:ascii="Bell MT" w:hAnsi="Bell MT"/>
                <w:sz w:val="20"/>
                <w:szCs w:val="20"/>
              </w:rPr>
            </w:pPr>
          </w:p>
          <w:p w14:paraId="4258D606" w14:textId="76B3D43A" w:rsidR="00A174F0" w:rsidRPr="003B3244" w:rsidRDefault="00A174F0" w:rsidP="00D17FCB">
            <w:pPr>
              <w:jc w:val="both"/>
              <w:rPr>
                <w:rFonts w:ascii="Bell MT" w:hAnsi="Bell MT"/>
                <w:sz w:val="20"/>
                <w:szCs w:val="20"/>
              </w:rPr>
            </w:pPr>
            <w:r w:rsidRPr="003B3244">
              <w:rPr>
                <w:rFonts w:ascii="Bell MT" w:hAnsi="Bell MT"/>
                <w:sz w:val="20"/>
                <w:szCs w:val="20"/>
              </w:rPr>
              <w:t>The reinforcing activity needs to be clearly linked to the learning outcomes of the CPD Accredited Activity.</w:t>
            </w:r>
          </w:p>
        </w:tc>
      </w:tr>
    </w:tbl>
    <w:p w14:paraId="6EF82851" w14:textId="580C1CA2" w:rsidR="00A174F0" w:rsidRPr="003B3244" w:rsidRDefault="00A174F0" w:rsidP="00D628A4">
      <w:pPr>
        <w:jc w:val="both"/>
        <w:rPr>
          <w:rFonts w:ascii="Bell MT" w:hAnsi="Bell MT"/>
          <w:color w:val="FF0000"/>
          <w:sz w:val="20"/>
          <w:szCs w:val="20"/>
        </w:rPr>
      </w:pPr>
    </w:p>
    <w:p w14:paraId="3065605E" w14:textId="77777777" w:rsidR="003B3244" w:rsidRDefault="003B3244">
      <w:pPr>
        <w:rPr>
          <w:rFonts w:ascii="Bell MT" w:hAnsi="Bell MT"/>
          <w:b/>
          <w:sz w:val="24"/>
          <w:szCs w:val="20"/>
        </w:rPr>
      </w:pPr>
      <w:r>
        <w:rPr>
          <w:rFonts w:ascii="Bell MT" w:hAnsi="Bell MT"/>
          <w:b/>
          <w:sz w:val="24"/>
          <w:szCs w:val="20"/>
        </w:rPr>
        <w:br w:type="page"/>
      </w:r>
    </w:p>
    <w:p w14:paraId="63B34AD1" w14:textId="6545589D" w:rsidR="00A174F0" w:rsidRPr="003B3244" w:rsidRDefault="00A174F0" w:rsidP="00D628A4">
      <w:pPr>
        <w:jc w:val="both"/>
        <w:rPr>
          <w:rFonts w:ascii="Bell MT" w:hAnsi="Bell MT"/>
          <w:b/>
          <w:sz w:val="24"/>
          <w:szCs w:val="20"/>
        </w:rPr>
      </w:pPr>
      <w:r w:rsidRPr="003B3244">
        <w:rPr>
          <w:rFonts w:ascii="Bell MT" w:hAnsi="Bell MT"/>
          <w:b/>
          <w:sz w:val="24"/>
          <w:szCs w:val="20"/>
        </w:rPr>
        <w:lastRenderedPageBreak/>
        <w:t>Activity element 6 – Evaluation</w:t>
      </w:r>
    </w:p>
    <w:p w14:paraId="4D061B34" w14:textId="41299CB7" w:rsidR="00A174F0" w:rsidRPr="003B3244" w:rsidRDefault="00A174F0" w:rsidP="00D628A4">
      <w:pPr>
        <w:jc w:val="both"/>
        <w:rPr>
          <w:rFonts w:ascii="Bell MT" w:hAnsi="Bell MT"/>
          <w:sz w:val="20"/>
          <w:szCs w:val="20"/>
        </w:rPr>
      </w:pPr>
      <w:r w:rsidRPr="003B3244">
        <w:rPr>
          <w:rFonts w:ascii="Bell MT" w:hAnsi="Bell MT"/>
          <w:sz w:val="20"/>
          <w:szCs w:val="20"/>
        </w:rPr>
        <w:t>All activities should be evaluated, and the information used to improve the activity quality for future implementation. The evaluation strategy will vary from activity to activity but should involve learners. The evaluation method should be developed in conjunction with planning the activity. The evaluation may require evaluating several perspectives (</w:t>
      </w:r>
      <w:r w:rsidR="0083636B" w:rsidRPr="003B3244">
        <w:rPr>
          <w:rFonts w:ascii="Bell MT" w:hAnsi="Bell MT"/>
          <w:sz w:val="20"/>
          <w:szCs w:val="20"/>
        </w:rPr>
        <w:t>e.g.</w:t>
      </w:r>
      <w:r w:rsidRPr="003B3244">
        <w:rPr>
          <w:rFonts w:ascii="Bell MT" w:hAnsi="Bell MT"/>
          <w:sz w:val="20"/>
          <w:szCs w:val="20"/>
        </w:rPr>
        <w:t xml:space="preserve"> learners, facilitators, expert panel). Having a range of perspectives is important when reviewing the overall activity and will be useful in making any changes. Providers are encouraged to reflect on their activity and how successful the design and delivery was in helping learners achieve learning outcomes.</w:t>
      </w:r>
    </w:p>
    <w:p w14:paraId="3DA5452E" w14:textId="24A8921A" w:rsidR="00872124" w:rsidRPr="003B3244" w:rsidRDefault="00872124" w:rsidP="00D628A4">
      <w:pPr>
        <w:jc w:val="both"/>
        <w:rPr>
          <w:rFonts w:ascii="Bell MT" w:hAnsi="Bell MT"/>
          <w:sz w:val="20"/>
          <w:szCs w:val="20"/>
        </w:rPr>
      </w:pPr>
      <w:r w:rsidRPr="003B3244">
        <w:rPr>
          <w:rFonts w:ascii="Bell MT" w:hAnsi="Bell MT"/>
          <w:sz w:val="20"/>
          <w:szCs w:val="20"/>
        </w:rPr>
        <w:t>Data from evaluation of a CPD Accredited Activity needs to be summarized and reviewed, with recommendations for change if the activity is to be re-implemented.</w:t>
      </w:r>
    </w:p>
    <w:p w14:paraId="71F9B5F3" w14:textId="434F24D8" w:rsidR="00872124" w:rsidRPr="003B3244" w:rsidRDefault="00872124" w:rsidP="00D628A4">
      <w:pPr>
        <w:jc w:val="both"/>
        <w:rPr>
          <w:rFonts w:ascii="Bell MT" w:hAnsi="Bell MT"/>
          <w:b/>
          <w:color w:val="FF0000"/>
          <w:sz w:val="20"/>
          <w:szCs w:val="20"/>
        </w:rPr>
      </w:pPr>
      <w:r w:rsidRPr="003B3244">
        <w:rPr>
          <w:rFonts w:ascii="Bell MT" w:hAnsi="Bell MT"/>
          <w:b/>
          <w:color w:val="FF0000"/>
          <w:sz w:val="20"/>
          <w:szCs w:val="20"/>
        </w:rPr>
        <w:t>6.1 An evaluation strategy is implemented to assess all elements of the activity from design to delivery</w:t>
      </w:r>
    </w:p>
    <w:tbl>
      <w:tblPr>
        <w:tblStyle w:val="TableGrid"/>
        <w:tblW w:w="10799" w:type="dxa"/>
        <w:tblLook w:val="04A0" w:firstRow="1" w:lastRow="0" w:firstColumn="1" w:lastColumn="0" w:noHBand="0" w:noVBand="1"/>
      </w:tblPr>
      <w:tblGrid>
        <w:gridCol w:w="3599"/>
        <w:gridCol w:w="809"/>
        <w:gridCol w:w="6391"/>
      </w:tblGrid>
      <w:tr w:rsidR="00872124" w:rsidRPr="003B3244" w14:paraId="38F1FD8A" w14:textId="77777777" w:rsidTr="00D17FCB">
        <w:trPr>
          <w:trHeight w:val="252"/>
        </w:trPr>
        <w:tc>
          <w:tcPr>
            <w:tcW w:w="3599" w:type="dxa"/>
          </w:tcPr>
          <w:p w14:paraId="3A68BE76" w14:textId="77777777" w:rsidR="00872124" w:rsidRPr="003B3244" w:rsidRDefault="00872124" w:rsidP="00D17FCB">
            <w:pPr>
              <w:jc w:val="both"/>
              <w:rPr>
                <w:rFonts w:ascii="Bell MT" w:hAnsi="Bell MT"/>
                <w:b/>
                <w:color w:val="000000" w:themeColor="text1"/>
                <w:sz w:val="20"/>
                <w:szCs w:val="20"/>
              </w:rPr>
            </w:pPr>
            <w:r w:rsidRPr="003B3244">
              <w:rPr>
                <w:rFonts w:ascii="Bell MT" w:hAnsi="Bell MT"/>
                <w:b/>
                <w:color w:val="000000" w:themeColor="text1"/>
                <w:sz w:val="20"/>
                <w:szCs w:val="20"/>
              </w:rPr>
              <w:t>Evidence</w:t>
            </w:r>
          </w:p>
        </w:tc>
        <w:tc>
          <w:tcPr>
            <w:tcW w:w="809" w:type="dxa"/>
          </w:tcPr>
          <w:p w14:paraId="5F5F7BD3" w14:textId="77777777" w:rsidR="00872124" w:rsidRPr="003B3244" w:rsidRDefault="00872124" w:rsidP="00D17FCB">
            <w:pPr>
              <w:jc w:val="both"/>
              <w:rPr>
                <w:rFonts w:ascii="Bell MT" w:hAnsi="Bell MT"/>
                <w:b/>
                <w:color w:val="000000" w:themeColor="text1"/>
                <w:sz w:val="20"/>
                <w:szCs w:val="20"/>
              </w:rPr>
            </w:pPr>
          </w:p>
        </w:tc>
        <w:tc>
          <w:tcPr>
            <w:tcW w:w="6391" w:type="dxa"/>
            <w:vAlign w:val="center"/>
          </w:tcPr>
          <w:p w14:paraId="6D1E2803" w14:textId="77777777" w:rsidR="00872124" w:rsidRPr="003B3244" w:rsidRDefault="00872124" w:rsidP="00D17FCB">
            <w:pPr>
              <w:rPr>
                <w:rFonts w:ascii="Bell MT" w:hAnsi="Bell MT"/>
                <w:b/>
                <w:color w:val="000000" w:themeColor="text1"/>
                <w:sz w:val="20"/>
                <w:szCs w:val="20"/>
              </w:rPr>
            </w:pPr>
            <w:r w:rsidRPr="003B3244">
              <w:rPr>
                <w:rFonts w:ascii="Bell MT" w:hAnsi="Bell MT"/>
                <w:b/>
                <w:color w:val="000000" w:themeColor="text1"/>
                <w:sz w:val="20"/>
                <w:szCs w:val="20"/>
              </w:rPr>
              <w:t>Explanation</w:t>
            </w:r>
          </w:p>
        </w:tc>
      </w:tr>
      <w:tr w:rsidR="00872124" w:rsidRPr="003B3244" w14:paraId="7E4DC72F" w14:textId="77777777" w:rsidTr="00D17FCB">
        <w:trPr>
          <w:trHeight w:val="1412"/>
        </w:trPr>
        <w:tc>
          <w:tcPr>
            <w:tcW w:w="3599" w:type="dxa"/>
          </w:tcPr>
          <w:p w14:paraId="36987A1D" w14:textId="77777777" w:rsidR="00872124" w:rsidRPr="003B3244" w:rsidRDefault="00872124" w:rsidP="00D17FCB">
            <w:pPr>
              <w:pStyle w:val="ListParagraph"/>
              <w:jc w:val="both"/>
              <w:rPr>
                <w:rFonts w:ascii="Bell MT" w:hAnsi="Bell MT"/>
                <w:color w:val="000000" w:themeColor="text1"/>
                <w:sz w:val="20"/>
                <w:szCs w:val="20"/>
              </w:rPr>
            </w:pPr>
          </w:p>
          <w:p w14:paraId="0794E985" w14:textId="77777777" w:rsidR="00872124" w:rsidRPr="003B3244" w:rsidRDefault="00872124" w:rsidP="00D17FCB">
            <w:pPr>
              <w:pStyle w:val="ListParagraph"/>
              <w:numPr>
                <w:ilvl w:val="0"/>
                <w:numId w:val="17"/>
              </w:numPr>
              <w:jc w:val="both"/>
              <w:rPr>
                <w:rFonts w:ascii="Bell MT" w:hAnsi="Bell MT"/>
                <w:color w:val="000000" w:themeColor="text1"/>
                <w:sz w:val="20"/>
                <w:szCs w:val="20"/>
              </w:rPr>
            </w:pPr>
            <w:r w:rsidRPr="003B3244">
              <w:rPr>
                <w:rFonts w:ascii="Bell MT" w:hAnsi="Bell MT"/>
                <w:sz w:val="20"/>
                <w:szCs w:val="20"/>
              </w:rPr>
              <w:t>Outline and examples of the evaluation strategy</w:t>
            </w:r>
          </w:p>
          <w:p w14:paraId="104778F1" w14:textId="77777777" w:rsidR="00872124" w:rsidRPr="003B3244" w:rsidRDefault="00872124" w:rsidP="00872124">
            <w:pPr>
              <w:pStyle w:val="ListParagraph"/>
              <w:numPr>
                <w:ilvl w:val="1"/>
                <w:numId w:val="17"/>
              </w:numPr>
              <w:jc w:val="both"/>
              <w:rPr>
                <w:rFonts w:ascii="Bell MT" w:hAnsi="Bell MT"/>
                <w:color w:val="000000" w:themeColor="text1"/>
                <w:sz w:val="20"/>
                <w:szCs w:val="20"/>
              </w:rPr>
            </w:pPr>
            <w:r w:rsidRPr="003B3244">
              <w:rPr>
                <w:rFonts w:ascii="Bell MT" w:hAnsi="Bell MT"/>
                <w:sz w:val="20"/>
                <w:szCs w:val="20"/>
              </w:rPr>
              <w:t>Focus group</w:t>
            </w:r>
          </w:p>
          <w:p w14:paraId="7307BED2" w14:textId="77777777" w:rsidR="00872124" w:rsidRPr="003B3244" w:rsidRDefault="00872124" w:rsidP="00872124">
            <w:pPr>
              <w:pStyle w:val="ListParagraph"/>
              <w:numPr>
                <w:ilvl w:val="1"/>
                <w:numId w:val="17"/>
              </w:numPr>
              <w:jc w:val="both"/>
              <w:rPr>
                <w:rFonts w:ascii="Bell MT" w:hAnsi="Bell MT"/>
                <w:color w:val="000000" w:themeColor="text1"/>
                <w:sz w:val="20"/>
                <w:szCs w:val="20"/>
              </w:rPr>
            </w:pPr>
            <w:r w:rsidRPr="003B3244">
              <w:rPr>
                <w:rFonts w:ascii="Bell MT" w:hAnsi="Bell MT"/>
                <w:sz w:val="20"/>
                <w:szCs w:val="20"/>
              </w:rPr>
              <w:t>Post-activity electronic survey</w:t>
            </w:r>
          </w:p>
          <w:p w14:paraId="74C1E9C8" w14:textId="77777777" w:rsidR="00872124" w:rsidRPr="003B3244" w:rsidRDefault="00872124" w:rsidP="00872124">
            <w:pPr>
              <w:pStyle w:val="ListParagraph"/>
              <w:numPr>
                <w:ilvl w:val="1"/>
                <w:numId w:val="17"/>
              </w:numPr>
              <w:jc w:val="both"/>
              <w:rPr>
                <w:rFonts w:ascii="Bell MT" w:hAnsi="Bell MT"/>
                <w:color w:val="000000" w:themeColor="text1"/>
                <w:sz w:val="20"/>
                <w:szCs w:val="20"/>
              </w:rPr>
            </w:pPr>
            <w:r w:rsidRPr="003B3244">
              <w:rPr>
                <w:rFonts w:ascii="Bell MT" w:hAnsi="Bell MT"/>
                <w:sz w:val="20"/>
                <w:szCs w:val="20"/>
              </w:rPr>
              <w:t>Self-reflection</w:t>
            </w:r>
          </w:p>
          <w:p w14:paraId="56FDBE76" w14:textId="77777777" w:rsidR="00872124" w:rsidRPr="003B3244" w:rsidRDefault="00872124" w:rsidP="00872124">
            <w:pPr>
              <w:pStyle w:val="ListParagraph"/>
              <w:numPr>
                <w:ilvl w:val="1"/>
                <w:numId w:val="17"/>
              </w:numPr>
              <w:jc w:val="both"/>
              <w:rPr>
                <w:rFonts w:ascii="Bell MT" w:hAnsi="Bell MT"/>
                <w:color w:val="000000" w:themeColor="text1"/>
                <w:sz w:val="20"/>
                <w:szCs w:val="20"/>
              </w:rPr>
            </w:pPr>
            <w:r w:rsidRPr="003B3244">
              <w:rPr>
                <w:rFonts w:ascii="Bell MT" w:hAnsi="Bell MT"/>
                <w:sz w:val="20"/>
                <w:szCs w:val="20"/>
              </w:rPr>
              <w:t>Written questionnaire</w:t>
            </w:r>
          </w:p>
          <w:p w14:paraId="1291825B" w14:textId="5D7B1C69" w:rsidR="00872124" w:rsidRPr="003B3244" w:rsidRDefault="00872124" w:rsidP="00872124">
            <w:pPr>
              <w:pStyle w:val="ListParagraph"/>
              <w:numPr>
                <w:ilvl w:val="1"/>
                <w:numId w:val="17"/>
              </w:numPr>
              <w:jc w:val="both"/>
              <w:rPr>
                <w:rFonts w:ascii="Bell MT" w:hAnsi="Bell MT"/>
                <w:color w:val="000000" w:themeColor="text1"/>
                <w:sz w:val="20"/>
                <w:szCs w:val="20"/>
              </w:rPr>
            </w:pPr>
            <w:r w:rsidRPr="003B3244">
              <w:rPr>
                <w:rFonts w:ascii="Bell MT" w:hAnsi="Bell MT"/>
                <w:sz w:val="20"/>
                <w:szCs w:val="20"/>
              </w:rPr>
              <w:t>Other – please describe</w:t>
            </w:r>
          </w:p>
        </w:tc>
        <w:tc>
          <w:tcPr>
            <w:tcW w:w="809" w:type="dxa"/>
          </w:tcPr>
          <w:p w14:paraId="73428C09" w14:textId="77777777" w:rsidR="00872124" w:rsidRPr="003B3244" w:rsidRDefault="00872124" w:rsidP="00D17FCB">
            <w:pPr>
              <w:jc w:val="both"/>
              <w:rPr>
                <w:rFonts w:ascii="Bell MT" w:hAnsi="Bell MT"/>
                <w:color w:val="000000" w:themeColor="text1"/>
                <w:sz w:val="20"/>
                <w:szCs w:val="20"/>
              </w:rPr>
            </w:pPr>
          </w:p>
        </w:tc>
        <w:tc>
          <w:tcPr>
            <w:tcW w:w="6391" w:type="dxa"/>
            <w:vAlign w:val="center"/>
          </w:tcPr>
          <w:p w14:paraId="30EA1DC7" w14:textId="77777777" w:rsidR="00872124" w:rsidRPr="003B3244" w:rsidRDefault="00872124" w:rsidP="00D17FCB">
            <w:pPr>
              <w:jc w:val="both"/>
              <w:rPr>
                <w:rFonts w:ascii="Bell MT" w:hAnsi="Bell MT"/>
                <w:sz w:val="20"/>
                <w:szCs w:val="20"/>
              </w:rPr>
            </w:pPr>
            <w:r w:rsidRPr="003B3244">
              <w:rPr>
                <w:rFonts w:ascii="Bell MT" w:hAnsi="Bell MT"/>
                <w:sz w:val="20"/>
                <w:szCs w:val="20"/>
              </w:rPr>
              <w:t>For a CPD Accredited Activity, the evaluation methodology to be used should be described, including who will be involved in evaluating (e.g. facilitator, participants, external expert), and how the evaluation will be undertaken (e.g. questionnaire, focus group). While it is appropriate for facilitators to be involved in evaluation, it is important that learners have an opportunity to provide feedback on an activity regarding how it supported their learning and how it might be improved. Learners should be given opportunity to provide feedback on facilitators to assist in facilitator development.</w:t>
            </w:r>
          </w:p>
          <w:p w14:paraId="30E6EFF0" w14:textId="77777777" w:rsidR="00872124" w:rsidRPr="003B3244" w:rsidRDefault="00872124" w:rsidP="00D17FCB">
            <w:pPr>
              <w:jc w:val="both"/>
              <w:rPr>
                <w:rFonts w:ascii="Bell MT" w:hAnsi="Bell MT"/>
                <w:sz w:val="20"/>
                <w:szCs w:val="20"/>
              </w:rPr>
            </w:pPr>
          </w:p>
          <w:p w14:paraId="190DC008" w14:textId="77777777" w:rsidR="00872124" w:rsidRPr="003B3244" w:rsidRDefault="00872124" w:rsidP="00D17FCB">
            <w:pPr>
              <w:jc w:val="both"/>
              <w:rPr>
                <w:rFonts w:ascii="Bell MT" w:hAnsi="Bell MT"/>
                <w:sz w:val="20"/>
                <w:szCs w:val="20"/>
              </w:rPr>
            </w:pPr>
            <w:r w:rsidRPr="003B3244">
              <w:rPr>
                <w:rFonts w:ascii="Bell MT" w:hAnsi="Bell MT"/>
                <w:sz w:val="20"/>
                <w:szCs w:val="20"/>
              </w:rPr>
              <w:t>The provider should retain evidence of its internal evaluation strategy that articulates how the provider will review and improve the quality of an activity for future implementation.</w:t>
            </w:r>
          </w:p>
          <w:p w14:paraId="5E7309DA" w14:textId="3C516147" w:rsidR="00872124" w:rsidRPr="003B3244" w:rsidRDefault="00872124" w:rsidP="00D17FCB">
            <w:pPr>
              <w:jc w:val="both"/>
              <w:rPr>
                <w:rFonts w:ascii="Bell MT" w:hAnsi="Bell MT"/>
                <w:sz w:val="20"/>
                <w:szCs w:val="20"/>
              </w:rPr>
            </w:pPr>
          </w:p>
        </w:tc>
      </w:tr>
    </w:tbl>
    <w:p w14:paraId="4E455C58" w14:textId="3F8CA136" w:rsidR="00872124" w:rsidRPr="003B3244" w:rsidRDefault="00872124" w:rsidP="00D628A4">
      <w:pPr>
        <w:jc w:val="both"/>
        <w:rPr>
          <w:rFonts w:ascii="Bell MT" w:hAnsi="Bell MT"/>
          <w:color w:val="FF0000"/>
          <w:sz w:val="20"/>
          <w:szCs w:val="20"/>
        </w:rPr>
      </w:pPr>
    </w:p>
    <w:p w14:paraId="11117833" w14:textId="5834F4E6" w:rsidR="00872124" w:rsidRPr="003B3244" w:rsidRDefault="00872124" w:rsidP="00D628A4">
      <w:pPr>
        <w:jc w:val="both"/>
        <w:rPr>
          <w:rFonts w:ascii="Bell MT" w:hAnsi="Bell MT"/>
          <w:b/>
          <w:color w:val="FF0000"/>
          <w:sz w:val="20"/>
          <w:szCs w:val="20"/>
        </w:rPr>
      </w:pPr>
      <w:r w:rsidRPr="003B3244">
        <w:rPr>
          <w:rFonts w:ascii="Bell MT" w:hAnsi="Bell MT"/>
          <w:b/>
          <w:color w:val="FF0000"/>
          <w:sz w:val="20"/>
          <w:szCs w:val="20"/>
        </w:rPr>
        <w:t>6.2 There is a quality improvement process clearly documenting the activity review process and outcomes</w:t>
      </w:r>
    </w:p>
    <w:tbl>
      <w:tblPr>
        <w:tblStyle w:val="TableGrid"/>
        <w:tblW w:w="10799" w:type="dxa"/>
        <w:tblLook w:val="04A0" w:firstRow="1" w:lastRow="0" w:firstColumn="1" w:lastColumn="0" w:noHBand="0" w:noVBand="1"/>
      </w:tblPr>
      <w:tblGrid>
        <w:gridCol w:w="3599"/>
        <w:gridCol w:w="809"/>
        <w:gridCol w:w="6391"/>
      </w:tblGrid>
      <w:tr w:rsidR="00872124" w:rsidRPr="003B3244" w14:paraId="4D2060C4" w14:textId="77777777" w:rsidTr="00D17FCB">
        <w:trPr>
          <w:trHeight w:val="252"/>
        </w:trPr>
        <w:tc>
          <w:tcPr>
            <w:tcW w:w="3599" w:type="dxa"/>
          </w:tcPr>
          <w:p w14:paraId="636B946E" w14:textId="77777777" w:rsidR="00872124" w:rsidRPr="003B3244" w:rsidRDefault="00872124" w:rsidP="00D17FCB">
            <w:pPr>
              <w:jc w:val="both"/>
              <w:rPr>
                <w:rFonts w:ascii="Bell MT" w:hAnsi="Bell MT"/>
                <w:b/>
                <w:color w:val="000000" w:themeColor="text1"/>
                <w:sz w:val="20"/>
                <w:szCs w:val="20"/>
              </w:rPr>
            </w:pPr>
            <w:r w:rsidRPr="003B3244">
              <w:rPr>
                <w:rFonts w:ascii="Bell MT" w:hAnsi="Bell MT"/>
                <w:b/>
                <w:color w:val="000000" w:themeColor="text1"/>
                <w:sz w:val="20"/>
                <w:szCs w:val="20"/>
              </w:rPr>
              <w:t>Evidence</w:t>
            </w:r>
          </w:p>
        </w:tc>
        <w:tc>
          <w:tcPr>
            <w:tcW w:w="809" w:type="dxa"/>
          </w:tcPr>
          <w:p w14:paraId="312A3334" w14:textId="77777777" w:rsidR="00872124" w:rsidRPr="003B3244" w:rsidRDefault="00872124" w:rsidP="00D17FCB">
            <w:pPr>
              <w:jc w:val="both"/>
              <w:rPr>
                <w:rFonts w:ascii="Bell MT" w:hAnsi="Bell MT"/>
                <w:b/>
                <w:color w:val="000000" w:themeColor="text1"/>
                <w:sz w:val="20"/>
                <w:szCs w:val="20"/>
              </w:rPr>
            </w:pPr>
          </w:p>
        </w:tc>
        <w:tc>
          <w:tcPr>
            <w:tcW w:w="6391" w:type="dxa"/>
            <w:vAlign w:val="center"/>
          </w:tcPr>
          <w:p w14:paraId="3AFB134E" w14:textId="77777777" w:rsidR="00872124" w:rsidRPr="003B3244" w:rsidRDefault="00872124" w:rsidP="00D17FCB">
            <w:pPr>
              <w:rPr>
                <w:rFonts w:ascii="Bell MT" w:hAnsi="Bell MT"/>
                <w:b/>
                <w:color w:val="000000" w:themeColor="text1"/>
                <w:sz w:val="20"/>
                <w:szCs w:val="20"/>
              </w:rPr>
            </w:pPr>
            <w:r w:rsidRPr="003B3244">
              <w:rPr>
                <w:rFonts w:ascii="Bell MT" w:hAnsi="Bell MT"/>
                <w:b/>
                <w:color w:val="000000" w:themeColor="text1"/>
                <w:sz w:val="20"/>
                <w:szCs w:val="20"/>
              </w:rPr>
              <w:t>Explanation</w:t>
            </w:r>
          </w:p>
        </w:tc>
      </w:tr>
      <w:tr w:rsidR="00872124" w:rsidRPr="003B3244" w14:paraId="47F7BB34" w14:textId="77777777" w:rsidTr="00D17FCB">
        <w:trPr>
          <w:trHeight w:val="1412"/>
        </w:trPr>
        <w:tc>
          <w:tcPr>
            <w:tcW w:w="3599" w:type="dxa"/>
          </w:tcPr>
          <w:p w14:paraId="6E2D1957" w14:textId="77777777" w:rsidR="00872124" w:rsidRPr="003B3244" w:rsidRDefault="00872124" w:rsidP="00D17FCB">
            <w:pPr>
              <w:pStyle w:val="ListParagraph"/>
              <w:jc w:val="both"/>
              <w:rPr>
                <w:rFonts w:ascii="Bell MT" w:hAnsi="Bell MT"/>
                <w:color w:val="000000" w:themeColor="text1"/>
                <w:sz w:val="20"/>
                <w:szCs w:val="20"/>
              </w:rPr>
            </w:pPr>
          </w:p>
          <w:p w14:paraId="69A9816D" w14:textId="77777777" w:rsidR="00872124" w:rsidRPr="003B3244" w:rsidRDefault="00872124" w:rsidP="00872124">
            <w:pPr>
              <w:pStyle w:val="ListParagraph"/>
              <w:numPr>
                <w:ilvl w:val="0"/>
                <w:numId w:val="17"/>
              </w:numPr>
              <w:jc w:val="both"/>
              <w:rPr>
                <w:rFonts w:ascii="Bell MT" w:hAnsi="Bell MT"/>
                <w:color w:val="000000" w:themeColor="text1"/>
                <w:sz w:val="20"/>
                <w:szCs w:val="20"/>
              </w:rPr>
            </w:pPr>
            <w:r w:rsidRPr="003B3244">
              <w:rPr>
                <w:rFonts w:ascii="Bell MT" w:hAnsi="Bell MT"/>
                <w:sz w:val="20"/>
                <w:szCs w:val="20"/>
              </w:rPr>
              <w:t>Process for reviewing evaluation data:</w:t>
            </w:r>
          </w:p>
          <w:p w14:paraId="624852DF" w14:textId="77777777" w:rsidR="00872124" w:rsidRPr="003B3244" w:rsidRDefault="00872124" w:rsidP="00872124">
            <w:pPr>
              <w:pStyle w:val="ListParagraph"/>
              <w:numPr>
                <w:ilvl w:val="1"/>
                <w:numId w:val="17"/>
              </w:numPr>
              <w:jc w:val="both"/>
              <w:rPr>
                <w:rFonts w:ascii="Bell MT" w:hAnsi="Bell MT"/>
                <w:color w:val="000000" w:themeColor="text1"/>
                <w:sz w:val="20"/>
                <w:szCs w:val="20"/>
              </w:rPr>
            </w:pPr>
            <w:r w:rsidRPr="003B3244">
              <w:rPr>
                <w:rFonts w:ascii="Bell MT" w:hAnsi="Bell MT"/>
                <w:sz w:val="20"/>
                <w:szCs w:val="20"/>
              </w:rPr>
              <w:t>Who is responsible for collating data and making recommendations for change?</w:t>
            </w:r>
          </w:p>
          <w:p w14:paraId="338E98C7" w14:textId="77777777" w:rsidR="00872124" w:rsidRPr="003B3244" w:rsidRDefault="00872124" w:rsidP="00872124">
            <w:pPr>
              <w:pStyle w:val="ListParagraph"/>
              <w:numPr>
                <w:ilvl w:val="1"/>
                <w:numId w:val="17"/>
              </w:numPr>
              <w:jc w:val="both"/>
              <w:rPr>
                <w:rFonts w:ascii="Bell MT" w:hAnsi="Bell MT"/>
                <w:color w:val="000000" w:themeColor="text1"/>
                <w:sz w:val="20"/>
                <w:szCs w:val="20"/>
              </w:rPr>
            </w:pPr>
            <w:r w:rsidRPr="003B3244">
              <w:rPr>
                <w:rFonts w:ascii="Bell MT" w:hAnsi="Bell MT"/>
                <w:sz w:val="20"/>
                <w:szCs w:val="20"/>
              </w:rPr>
              <w:t>Who reviews recommendations and makes changes to the activity design or delivery as a result of evaluations?</w:t>
            </w:r>
          </w:p>
          <w:p w14:paraId="52E1F98C" w14:textId="390CDB7D" w:rsidR="00872124" w:rsidRPr="003B3244" w:rsidRDefault="00872124" w:rsidP="00872124">
            <w:pPr>
              <w:pStyle w:val="ListParagraph"/>
              <w:numPr>
                <w:ilvl w:val="1"/>
                <w:numId w:val="17"/>
              </w:numPr>
              <w:jc w:val="both"/>
              <w:rPr>
                <w:rFonts w:ascii="Bell MT" w:hAnsi="Bell MT"/>
                <w:color w:val="000000" w:themeColor="text1"/>
                <w:sz w:val="20"/>
                <w:szCs w:val="20"/>
              </w:rPr>
            </w:pPr>
            <w:r w:rsidRPr="003B3244">
              <w:rPr>
                <w:rFonts w:ascii="Bell MT" w:hAnsi="Bell MT"/>
                <w:sz w:val="20"/>
                <w:szCs w:val="20"/>
              </w:rPr>
              <w:t>Examples of changes to the activity as a result of previous evaluation data</w:t>
            </w:r>
          </w:p>
        </w:tc>
        <w:tc>
          <w:tcPr>
            <w:tcW w:w="809" w:type="dxa"/>
          </w:tcPr>
          <w:p w14:paraId="422F43B4" w14:textId="77777777" w:rsidR="00872124" w:rsidRPr="003B3244" w:rsidRDefault="00872124" w:rsidP="00D17FCB">
            <w:pPr>
              <w:jc w:val="both"/>
              <w:rPr>
                <w:rFonts w:ascii="Bell MT" w:hAnsi="Bell MT"/>
                <w:color w:val="000000" w:themeColor="text1"/>
                <w:sz w:val="20"/>
                <w:szCs w:val="20"/>
              </w:rPr>
            </w:pPr>
          </w:p>
        </w:tc>
        <w:tc>
          <w:tcPr>
            <w:tcW w:w="6391" w:type="dxa"/>
            <w:vAlign w:val="center"/>
          </w:tcPr>
          <w:p w14:paraId="75333150" w14:textId="13C88837" w:rsidR="00872124" w:rsidRPr="003B3244" w:rsidRDefault="00872124" w:rsidP="00D17FCB">
            <w:pPr>
              <w:jc w:val="both"/>
              <w:rPr>
                <w:rFonts w:ascii="Bell MT" w:hAnsi="Bell MT"/>
                <w:sz w:val="20"/>
                <w:szCs w:val="20"/>
              </w:rPr>
            </w:pPr>
            <w:r w:rsidRPr="003B3244">
              <w:rPr>
                <w:rFonts w:ascii="Bell MT" w:hAnsi="Bell MT"/>
                <w:sz w:val="20"/>
                <w:szCs w:val="20"/>
              </w:rPr>
              <w:t>The process for reviewing evaluation data and how it will be used to improve the activity quality should be described. This includes who will review, how recommendations for change will be determined, a time frame for implementing change and whether the change is related to design or delivery. Where an activity has previously been conducted, a provider may include examples of how an activity has been improved in the past.</w:t>
            </w:r>
          </w:p>
        </w:tc>
      </w:tr>
    </w:tbl>
    <w:p w14:paraId="02A3F792" w14:textId="6089431B" w:rsidR="00872124" w:rsidRPr="003B3244" w:rsidRDefault="00872124" w:rsidP="00D628A4">
      <w:pPr>
        <w:jc w:val="both"/>
        <w:rPr>
          <w:rFonts w:ascii="Bell MT" w:hAnsi="Bell MT"/>
          <w:color w:val="FF0000"/>
          <w:sz w:val="20"/>
          <w:szCs w:val="20"/>
        </w:rPr>
      </w:pPr>
    </w:p>
    <w:p w14:paraId="0CE049D7" w14:textId="66F67CC2" w:rsidR="00872124" w:rsidRPr="003B3244" w:rsidRDefault="00872124" w:rsidP="00D628A4">
      <w:pPr>
        <w:jc w:val="both"/>
        <w:rPr>
          <w:rFonts w:ascii="Bell MT" w:hAnsi="Bell MT"/>
          <w:b/>
          <w:color w:val="FF0000"/>
          <w:sz w:val="20"/>
          <w:szCs w:val="20"/>
        </w:rPr>
      </w:pPr>
      <w:r w:rsidRPr="003B3244">
        <w:rPr>
          <w:rFonts w:ascii="Bell MT" w:hAnsi="Bell MT"/>
          <w:b/>
          <w:color w:val="FF0000"/>
          <w:sz w:val="20"/>
          <w:szCs w:val="20"/>
        </w:rPr>
        <w:t>6.3 Participant evaluations are collated and shared with facilitators, the SPC’s involved in design of the activity</w:t>
      </w:r>
    </w:p>
    <w:tbl>
      <w:tblPr>
        <w:tblStyle w:val="TableGrid"/>
        <w:tblW w:w="10799" w:type="dxa"/>
        <w:tblLook w:val="04A0" w:firstRow="1" w:lastRow="0" w:firstColumn="1" w:lastColumn="0" w:noHBand="0" w:noVBand="1"/>
      </w:tblPr>
      <w:tblGrid>
        <w:gridCol w:w="3599"/>
        <w:gridCol w:w="809"/>
        <w:gridCol w:w="6391"/>
      </w:tblGrid>
      <w:tr w:rsidR="00872124" w:rsidRPr="003B3244" w14:paraId="5FF8698A" w14:textId="77777777" w:rsidTr="00D17FCB">
        <w:trPr>
          <w:trHeight w:val="252"/>
        </w:trPr>
        <w:tc>
          <w:tcPr>
            <w:tcW w:w="3599" w:type="dxa"/>
          </w:tcPr>
          <w:p w14:paraId="72809479" w14:textId="77777777" w:rsidR="00872124" w:rsidRPr="003B3244" w:rsidRDefault="00872124" w:rsidP="00D17FCB">
            <w:pPr>
              <w:jc w:val="both"/>
              <w:rPr>
                <w:rFonts w:ascii="Bell MT" w:hAnsi="Bell MT"/>
                <w:b/>
                <w:color w:val="000000" w:themeColor="text1"/>
                <w:sz w:val="20"/>
                <w:szCs w:val="20"/>
              </w:rPr>
            </w:pPr>
            <w:r w:rsidRPr="003B3244">
              <w:rPr>
                <w:rFonts w:ascii="Bell MT" w:hAnsi="Bell MT"/>
                <w:b/>
                <w:color w:val="000000" w:themeColor="text1"/>
                <w:sz w:val="20"/>
                <w:szCs w:val="20"/>
              </w:rPr>
              <w:t>Evidence</w:t>
            </w:r>
          </w:p>
        </w:tc>
        <w:tc>
          <w:tcPr>
            <w:tcW w:w="809" w:type="dxa"/>
          </w:tcPr>
          <w:p w14:paraId="49CCE915" w14:textId="77777777" w:rsidR="00872124" w:rsidRPr="003B3244" w:rsidRDefault="00872124" w:rsidP="00D17FCB">
            <w:pPr>
              <w:jc w:val="both"/>
              <w:rPr>
                <w:rFonts w:ascii="Bell MT" w:hAnsi="Bell MT"/>
                <w:b/>
                <w:color w:val="000000" w:themeColor="text1"/>
                <w:sz w:val="20"/>
                <w:szCs w:val="20"/>
              </w:rPr>
            </w:pPr>
          </w:p>
        </w:tc>
        <w:tc>
          <w:tcPr>
            <w:tcW w:w="6391" w:type="dxa"/>
            <w:vAlign w:val="center"/>
          </w:tcPr>
          <w:p w14:paraId="55169FAC" w14:textId="77777777" w:rsidR="00872124" w:rsidRPr="003B3244" w:rsidRDefault="00872124" w:rsidP="00D17FCB">
            <w:pPr>
              <w:rPr>
                <w:rFonts w:ascii="Bell MT" w:hAnsi="Bell MT"/>
                <w:b/>
                <w:color w:val="000000" w:themeColor="text1"/>
                <w:sz w:val="20"/>
                <w:szCs w:val="20"/>
              </w:rPr>
            </w:pPr>
            <w:r w:rsidRPr="003B3244">
              <w:rPr>
                <w:rFonts w:ascii="Bell MT" w:hAnsi="Bell MT"/>
                <w:b/>
                <w:color w:val="000000" w:themeColor="text1"/>
                <w:sz w:val="20"/>
                <w:szCs w:val="20"/>
              </w:rPr>
              <w:t>Explanation</w:t>
            </w:r>
          </w:p>
        </w:tc>
      </w:tr>
      <w:tr w:rsidR="00872124" w:rsidRPr="003B3244" w14:paraId="2B3B036E" w14:textId="77777777" w:rsidTr="00D17FCB">
        <w:trPr>
          <w:trHeight w:val="1412"/>
        </w:trPr>
        <w:tc>
          <w:tcPr>
            <w:tcW w:w="3599" w:type="dxa"/>
          </w:tcPr>
          <w:p w14:paraId="57F5CE17" w14:textId="77777777" w:rsidR="00872124" w:rsidRPr="003B3244" w:rsidRDefault="00872124" w:rsidP="00D17FCB">
            <w:pPr>
              <w:pStyle w:val="ListParagraph"/>
              <w:jc w:val="both"/>
              <w:rPr>
                <w:rFonts w:ascii="Bell MT" w:hAnsi="Bell MT"/>
                <w:color w:val="000000" w:themeColor="text1"/>
                <w:sz w:val="20"/>
                <w:szCs w:val="20"/>
              </w:rPr>
            </w:pPr>
          </w:p>
          <w:p w14:paraId="3C805BD7" w14:textId="77777777" w:rsidR="00872124" w:rsidRPr="003B3244" w:rsidRDefault="00872124" w:rsidP="00872124">
            <w:pPr>
              <w:pStyle w:val="ListParagraph"/>
              <w:numPr>
                <w:ilvl w:val="0"/>
                <w:numId w:val="17"/>
              </w:numPr>
              <w:jc w:val="both"/>
              <w:rPr>
                <w:rFonts w:ascii="Bell MT" w:hAnsi="Bell MT"/>
                <w:color w:val="000000" w:themeColor="text1"/>
                <w:sz w:val="20"/>
                <w:szCs w:val="20"/>
              </w:rPr>
            </w:pPr>
            <w:r w:rsidRPr="003B3244">
              <w:rPr>
                <w:rFonts w:ascii="Bell MT" w:hAnsi="Bell MT"/>
                <w:sz w:val="20"/>
                <w:szCs w:val="20"/>
              </w:rPr>
              <w:t xml:space="preserve">How do facilitators receive evaluation data? </w:t>
            </w:r>
          </w:p>
          <w:p w14:paraId="266DD6AB" w14:textId="0DB49B8A" w:rsidR="00872124" w:rsidRPr="003B3244" w:rsidRDefault="00872124" w:rsidP="00D17FCB">
            <w:pPr>
              <w:pStyle w:val="ListParagraph"/>
              <w:numPr>
                <w:ilvl w:val="1"/>
                <w:numId w:val="17"/>
              </w:numPr>
              <w:jc w:val="both"/>
              <w:rPr>
                <w:rFonts w:ascii="Bell MT" w:hAnsi="Bell MT"/>
                <w:color w:val="000000" w:themeColor="text1"/>
                <w:sz w:val="20"/>
                <w:szCs w:val="20"/>
              </w:rPr>
            </w:pPr>
            <w:r w:rsidRPr="003B3244">
              <w:rPr>
                <w:rFonts w:ascii="Bell MT" w:hAnsi="Bell MT"/>
                <w:sz w:val="20"/>
                <w:szCs w:val="20"/>
              </w:rPr>
              <w:t>Group debrief post activity</w:t>
            </w:r>
          </w:p>
          <w:p w14:paraId="01792FE3" w14:textId="77777777" w:rsidR="00872124" w:rsidRPr="003B3244" w:rsidRDefault="00872124" w:rsidP="00D17FCB">
            <w:pPr>
              <w:pStyle w:val="ListParagraph"/>
              <w:numPr>
                <w:ilvl w:val="1"/>
                <w:numId w:val="17"/>
              </w:numPr>
              <w:jc w:val="both"/>
              <w:rPr>
                <w:rFonts w:ascii="Bell MT" w:hAnsi="Bell MT"/>
                <w:color w:val="000000" w:themeColor="text1"/>
                <w:sz w:val="20"/>
                <w:szCs w:val="20"/>
              </w:rPr>
            </w:pPr>
            <w:r w:rsidRPr="003B3244">
              <w:rPr>
                <w:rFonts w:ascii="Bell MT" w:hAnsi="Bell MT"/>
                <w:sz w:val="20"/>
                <w:szCs w:val="20"/>
              </w:rPr>
              <w:t xml:space="preserve">Individual data </w:t>
            </w:r>
          </w:p>
          <w:p w14:paraId="70B3FB57" w14:textId="77777777" w:rsidR="00872124" w:rsidRPr="003B3244" w:rsidRDefault="00872124" w:rsidP="00D17FCB">
            <w:pPr>
              <w:pStyle w:val="ListParagraph"/>
              <w:numPr>
                <w:ilvl w:val="1"/>
                <w:numId w:val="17"/>
              </w:numPr>
              <w:jc w:val="both"/>
              <w:rPr>
                <w:rFonts w:ascii="Bell MT" w:hAnsi="Bell MT"/>
                <w:color w:val="000000" w:themeColor="text1"/>
                <w:sz w:val="20"/>
                <w:szCs w:val="20"/>
              </w:rPr>
            </w:pPr>
            <w:r w:rsidRPr="003B3244">
              <w:rPr>
                <w:rFonts w:ascii="Bell MT" w:hAnsi="Bell MT"/>
                <w:sz w:val="20"/>
                <w:szCs w:val="20"/>
              </w:rPr>
              <w:t xml:space="preserve">Online access </w:t>
            </w:r>
          </w:p>
          <w:p w14:paraId="2A8EE0B4" w14:textId="6C897755" w:rsidR="00872124" w:rsidRPr="003B3244" w:rsidRDefault="00872124" w:rsidP="00D17FCB">
            <w:pPr>
              <w:pStyle w:val="ListParagraph"/>
              <w:numPr>
                <w:ilvl w:val="1"/>
                <w:numId w:val="17"/>
              </w:numPr>
              <w:jc w:val="both"/>
              <w:rPr>
                <w:rFonts w:ascii="Bell MT" w:hAnsi="Bell MT"/>
                <w:color w:val="000000" w:themeColor="text1"/>
                <w:sz w:val="20"/>
                <w:szCs w:val="20"/>
              </w:rPr>
            </w:pPr>
            <w:r w:rsidRPr="003B3244">
              <w:rPr>
                <w:rFonts w:ascii="Bell MT" w:hAnsi="Bell MT"/>
                <w:sz w:val="20"/>
                <w:szCs w:val="20"/>
              </w:rPr>
              <w:t>Other – please describe</w:t>
            </w:r>
          </w:p>
        </w:tc>
        <w:tc>
          <w:tcPr>
            <w:tcW w:w="809" w:type="dxa"/>
          </w:tcPr>
          <w:p w14:paraId="464F2EBC" w14:textId="77777777" w:rsidR="00872124" w:rsidRPr="003B3244" w:rsidRDefault="00872124" w:rsidP="00D17FCB">
            <w:pPr>
              <w:jc w:val="both"/>
              <w:rPr>
                <w:rFonts w:ascii="Bell MT" w:hAnsi="Bell MT"/>
                <w:color w:val="000000" w:themeColor="text1"/>
                <w:sz w:val="20"/>
                <w:szCs w:val="20"/>
              </w:rPr>
            </w:pPr>
          </w:p>
        </w:tc>
        <w:tc>
          <w:tcPr>
            <w:tcW w:w="6391" w:type="dxa"/>
            <w:vAlign w:val="center"/>
          </w:tcPr>
          <w:p w14:paraId="66E646E7" w14:textId="71C832BA" w:rsidR="00872124" w:rsidRPr="003B3244" w:rsidRDefault="00872124" w:rsidP="00D17FCB">
            <w:pPr>
              <w:jc w:val="both"/>
              <w:rPr>
                <w:rFonts w:ascii="Bell MT" w:hAnsi="Bell MT"/>
                <w:sz w:val="20"/>
                <w:szCs w:val="20"/>
              </w:rPr>
            </w:pPr>
            <w:r w:rsidRPr="003B3244">
              <w:rPr>
                <w:rFonts w:ascii="Bell MT" w:hAnsi="Bell MT"/>
                <w:sz w:val="20"/>
                <w:szCs w:val="20"/>
              </w:rPr>
              <w:t xml:space="preserve">Evaluation data should be shared with facilitators to assist in their development and improve future activities in which they are involved. Feedback may be in the form of a written summary, review of individual evaluation data, etc. </w:t>
            </w:r>
          </w:p>
        </w:tc>
      </w:tr>
    </w:tbl>
    <w:p w14:paraId="191D05BB" w14:textId="25CB093F" w:rsidR="00872124" w:rsidRPr="003B3244" w:rsidRDefault="00872124" w:rsidP="00D628A4">
      <w:pPr>
        <w:jc w:val="both"/>
        <w:rPr>
          <w:rFonts w:ascii="Bell MT" w:hAnsi="Bell MT"/>
          <w:color w:val="FF0000"/>
          <w:sz w:val="20"/>
          <w:szCs w:val="20"/>
        </w:rPr>
      </w:pPr>
    </w:p>
    <w:p w14:paraId="792E7A25" w14:textId="77777777" w:rsidR="00872124" w:rsidRPr="003B3244" w:rsidRDefault="00872124">
      <w:pPr>
        <w:rPr>
          <w:rFonts w:ascii="Bell MT" w:hAnsi="Bell MT"/>
          <w:color w:val="FF0000"/>
          <w:sz w:val="20"/>
          <w:szCs w:val="20"/>
        </w:rPr>
      </w:pPr>
      <w:r w:rsidRPr="003B3244">
        <w:rPr>
          <w:rFonts w:ascii="Bell MT" w:hAnsi="Bell MT"/>
          <w:color w:val="FF0000"/>
          <w:sz w:val="20"/>
          <w:szCs w:val="20"/>
        </w:rPr>
        <w:br w:type="page"/>
      </w:r>
    </w:p>
    <w:p w14:paraId="598E23E1" w14:textId="77777777" w:rsidR="00872124" w:rsidRPr="003B3244" w:rsidRDefault="00872124" w:rsidP="00D628A4">
      <w:pPr>
        <w:jc w:val="both"/>
        <w:rPr>
          <w:rFonts w:ascii="Bell MT" w:hAnsi="Bell MT"/>
          <w:color w:val="FF0000"/>
          <w:sz w:val="20"/>
          <w:szCs w:val="20"/>
        </w:rPr>
        <w:sectPr w:rsidR="00872124" w:rsidRPr="003B3244" w:rsidSect="00D542C3">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pPr>
    </w:p>
    <w:p w14:paraId="4304AF6F" w14:textId="5435551C" w:rsidR="00872124" w:rsidRPr="003B3244" w:rsidRDefault="00872124" w:rsidP="00D628A4">
      <w:pPr>
        <w:jc w:val="both"/>
        <w:rPr>
          <w:rFonts w:ascii="Bell MT" w:hAnsi="Bell MT"/>
          <w:b/>
        </w:rPr>
      </w:pPr>
      <w:r w:rsidRPr="003B3244">
        <w:rPr>
          <w:rFonts w:ascii="Bell MT" w:hAnsi="Bell MT"/>
          <w:b/>
        </w:rPr>
        <w:lastRenderedPageBreak/>
        <w:t>Attachment 1: Session Plan template for a CPD Accredited Activity</w:t>
      </w:r>
    </w:p>
    <w:p w14:paraId="1D0EF69B" w14:textId="3B84EF79" w:rsidR="00872124" w:rsidRPr="003B3244" w:rsidRDefault="00872124" w:rsidP="00D628A4">
      <w:pPr>
        <w:jc w:val="both"/>
        <w:rPr>
          <w:rFonts w:ascii="Bell MT" w:hAnsi="Bell MT"/>
        </w:rPr>
      </w:pPr>
      <w:r w:rsidRPr="003B3244">
        <w:rPr>
          <w:rFonts w:ascii="Bell MT" w:hAnsi="Bell MT"/>
        </w:rPr>
        <w:t>The following template is provided to assist providers in submitting a program for a CPD Accredited Activity. Key elements include timing, delivery mode, interactivity, facilitators and links to the learning outcomes. It is important to ensure that adequate information is included to allow a clear picture of each session.</w:t>
      </w:r>
    </w:p>
    <w:tbl>
      <w:tblPr>
        <w:tblStyle w:val="TableGrid"/>
        <w:tblW w:w="0" w:type="auto"/>
        <w:tblLook w:val="04A0" w:firstRow="1" w:lastRow="0" w:firstColumn="1" w:lastColumn="0" w:noHBand="0" w:noVBand="1"/>
      </w:tblPr>
      <w:tblGrid>
        <w:gridCol w:w="1161"/>
        <w:gridCol w:w="2496"/>
        <w:gridCol w:w="2140"/>
        <w:gridCol w:w="2509"/>
        <w:gridCol w:w="1610"/>
        <w:gridCol w:w="1254"/>
        <w:gridCol w:w="1702"/>
        <w:gridCol w:w="1518"/>
      </w:tblGrid>
      <w:tr w:rsidR="007853D1" w:rsidRPr="003B3244" w14:paraId="45274667" w14:textId="77777777" w:rsidTr="00536525">
        <w:trPr>
          <w:trHeight w:val="323"/>
        </w:trPr>
        <w:tc>
          <w:tcPr>
            <w:tcW w:w="14390" w:type="dxa"/>
            <w:gridSpan w:val="8"/>
            <w:shd w:val="clear" w:color="auto" w:fill="D9D9D9" w:themeFill="background1" w:themeFillShade="D9"/>
          </w:tcPr>
          <w:p w14:paraId="2D2A2702" w14:textId="57B80D38" w:rsidR="007853D1" w:rsidRPr="003B3244" w:rsidRDefault="007853D1" w:rsidP="00D628A4">
            <w:pPr>
              <w:jc w:val="both"/>
              <w:rPr>
                <w:rFonts w:ascii="Bell MT" w:hAnsi="Bell MT"/>
                <w:b/>
                <w:sz w:val="18"/>
                <w:szCs w:val="18"/>
              </w:rPr>
            </w:pPr>
            <w:r w:rsidRPr="003B3244">
              <w:rPr>
                <w:rFonts w:ascii="Bell MT" w:hAnsi="Bell MT"/>
                <w:b/>
                <w:sz w:val="18"/>
                <w:szCs w:val="18"/>
              </w:rPr>
              <w:t>Activity Title</w:t>
            </w:r>
            <w:r w:rsidR="000402BB" w:rsidRPr="003B3244">
              <w:rPr>
                <w:rFonts w:ascii="Bell MT" w:hAnsi="Bell MT"/>
                <w:b/>
                <w:sz w:val="18"/>
                <w:szCs w:val="18"/>
              </w:rPr>
              <w:t xml:space="preserve">: </w:t>
            </w:r>
            <w:r w:rsidR="000402BB" w:rsidRPr="003B3244">
              <w:rPr>
                <w:rFonts w:ascii="Bell MT" w:hAnsi="Bell MT"/>
                <w:b/>
              </w:rPr>
              <w:t>Sports medicine update</w:t>
            </w:r>
          </w:p>
        </w:tc>
      </w:tr>
      <w:tr w:rsidR="00536525" w:rsidRPr="003B3244" w14:paraId="7D28700D" w14:textId="77777777" w:rsidTr="00536525">
        <w:tc>
          <w:tcPr>
            <w:tcW w:w="1085" w:type="dxa"/>
            <w:shd w:val="clear" w:color="auto" w:fill="D9D9D9" w:themeFill="background1" w:themeFillShade="D9"/>
          </w:tcPr>
          <w:p w14:paraId="0EC4AC9F" w14:textId="7C4E76EA" w:rsidR="007853D1" w:rsidRPr="003B3244" w:rsidRDefault="007853D1" w:rsidP="00D628A4">
            <w:pPr>
              <w:jc w:val="both"/>
              <w:rPr>
                <w:rFonts w:ascii="Bell MT" w:hAnsi="Bell MT"/>
                <w:b/>
                <w:sz w:val="18"/>
                <w:szCs w:val="18"/>
              </w:rPr>
            </w:pPr>
            <w:r w:rsidRPr="003B3244">
              <w:rPr>
                <w:rFonts w:ascii="Bell MT" w:hAnsi="Bell MT"/>
                <w:b/>
                <w:sz w:val="18"/>
                <w:szCs w:val="18"/>
              </w:rPr>
              <w:t>Date</w:t>
            </w:r>
          </w:p>
        </w:tc>
        <w:tc>
          <w:tcPr>
            <w:tcW w:w="2510" w:type="dxa"/>
          </w:tcPr>
          <w:p w14:paraId="2A1F0304" w14:textId="1A8CE07E" w:rsidR="007853D1" w:rsidRPr="003B3244" w:rsidRDefault="000402BB" w:rsidP="00D628A4">
            <w:pPr>
              <w:jc w:val="both"/>
              <w:rPr>
                <w:rFonts w:ascii="Bell MT" w:hAnsi="Bell MT"/>
                <w:sz w:val="18"/>
                <w:szCs w:val="18"/>
              </w:rPr>
            </w:pPr>
            <w:r w:rsidRPr="003B3244">
              <w:rPr>
                <w:rFonts w:ascii="Bell MT" w:hAnsi="Bell MT"/>
                <w:sz w:val="18"/>
                <w:szCs w:val="18"/>
              </w:rPr>
              <w:t>xx/xx/xx</w:t>
            </w:r>
          </w:p>
        </w:tc>
        <w:tc>
          <w:tcPr>
            <w:tcW w:w="2160" w:type="dxa"/>
            <w:shd w:val="clear" w:color="auto" w:fill="D9D9D9" w:themeFill="background1" w:themeFillShade="D9"/>
          </w:tcPr>
          <w:p w14:paraId="02C36D39" w14:textId="6234C1E3" w:rsidR="007853D1" w:rsidRPr="003B3244" w:rsidRDefault="007853D1" w:rsidP="00D628A4">
            <w:pPr>
              <w:jc w:val="both"/>
              <w:rPr>
                <w:rFonts w:ascii="Bell MT" w:hAnsi="Bell MT"/>
                <w:b/>
                <w:sz w:val="18"/>
                <w:szCs w:val="18"/>
              </w:rPr>
            </w:pPr>
            <w:r w:rsidRPr="003B3244">
              <w:rPr>
                <w:rFonts w:ascii="Bell MT" w:hAnsi="Bell MT"/>
                <w:b/>
                <w:sz w:val="18"/>
                <w:szCs w:val="18"/>
              </w:rPr>
              <w:t>Location/ Venue</w:t>
            </w:r>
          </w:p>
        </w:tc>
        <w:tc>
          <w:tcPr>
            <w:tcW w:w="2520" w:type="dxa"/>
          </w:tcPr>
          <w:p w14:paraId="1E41E319" w14:textId="066E0DA3" w:rsidR="007853D1" w:rsidRPr="003B3244" w:rsidRDefault="000402BB" w:rsidP="00D628A4">
            <w:pPr>
              <w:jc w:val="both"/>
              <w:rPr>
                <w:rFonts w:ascii="Bell MT" w:hAnsi="Bell MT"/>
                <w:sz w:val="18"/>
                <w:szCs w:val="18"/>
              </w:rPr>
            </w:pPr>
            <w:r w:rsidRPr="003B3244">
              <w:rPr>
                <w:rFonts w:ascii="Bell MT" w:hAnsi="Bell MT"/>
                <w:sz w:val="18"/>
                <w:szCs w:val="18"/>
              </w:rPr>
              <w:t>HMC QRI</w:t>
            </w:r>
          </w:p>
        </w:tc>
        <w:tc>
          <w:tcPr>
            <w:tcW w:w="1620" w:type="dxa"/>
            <w:shd w:val="clear" w:color="auto" w:fill="D9D9D9" w:themeFill="background1" w:themeFillShade="D9"/>
          </w:tcPr>
          <w:p w14:paraId="60B2032F" w14:textId="15D60379" w:rsidR="007853D1" w:rsidRPr="003B3244" w:rsidRDefault="007853D1" w:rsidP="00D628A4">
            <w:pPr>
              <w:jc w:val="both"/>
              <w:rPr>
                <w:rFonts w:ascii="Bell MT" w:hAnsi="Bell MT"/>
                <w:b/>
                <w:sz w:val="18"/>
                <w:szCs w:val="18"/>
              </w:rPr>
            </w:pPr>
            <w:r w:rsidRPr="003B3244">
              <w:rPr>
                <w:rFonts w:ascii="Bell MT" w:hAnsi="Bell MT"/>
                <w:b/>
                <w:sz w:val="18"/>
                <w:szCs w:val="18"/>
              </w:rPr>
              <w:t>Duration</w:t>
            </w:r>
          </w:p>
        </w:tc>
        <w:tc>
          <w:tcPr>
            <w:tcW w:w="4495" w:type="dxa"/>
            <w:gridSpan w:val="3"/>
          </w:tcPr>
          <w:p w14:paraId="28310F65" w14:textId="602A36C0" w:rsidR="007853D1" w:rsidRPr="003B3244" w:rsidRDefault="00D17FCB" w:rsidP="00D628A4">
            <w:pPr>
              <w:jc w:val="both"/>
              <w:rPr>
                <w:rFonts w:ascii="Bell MT" w:hAnsi="Bell MT"/>
                <w:sz w:val="18"/>
                <w:szCs w:val="18"/>
              </w:rPr>
            </w:pPr>
            <w:r w:rsidRPr="003B3244">
              <w:rPr>
                <w:rFonts w:ascii="Bell MT" w:hAnsi="Bell MT"/>
                <w:sz w:val="18"/>
                <w:szCs w:val="18"/>
              </w:rPr>
              <w:t>4 hours</w:t>
            </w:r>
          </w:p>
        </w:tc>
      </w:tr>
      <w:tr w:rsidR="00536525" w:rsidRPr="003B3244" w14:paraId="7A8048ED" w14:textId="77777777" w:rsidTr="00536525">
        <w:tc>
          <w:tcPr>
            <w:tcW w:w="1085" w:type="dxa"/>
            <w:shd w:val="clear" w:color="auto" w:fill="D9D9D9" w:themeFill="background1" w:themeFillShade="D9"/>
          </w:tcPr>
          <w:p w14:paraId="135FA52D" w14:textId="4CDFCBC4" w:rsidR="007853D1" w:rsidRPr="003B3244" w:rsidRDefault="007853D1" w:rsidP="00D628A4">
            <w:pPr>
              <w:jc w:val="both"/>
              <w:rPr>
                <w:rFonts w:ascii="Bell MT" w:hAnsi="Bell MT"/>
                <w:b/>
                <w:sz w:val="18"/>
                <w:szCs w:val="18"/>
              </w:rPr>
            </w:pPr>
            <w:r w:rsidRPr="003B3244">
              <w:rPr>
                <w:rFonts w:ascii="Bell MT" w:hAnsi="Bell MT"/>
                <w:b/>
                <w:sz w:val="18"/>
                <w:szCs w:val="18"/>
              </w:rPr>
              <w:t>Number of participants (maximum)</w:t>
            </w:r>
          </w:p>
        </w:tc>
        <w:tc>
          <w:tcPr>
            <w:tcW w:w="2510" w:type="dxa"/>
          </w:tcPr>
          <w:p w14:paraId="57506BF7" w14:textId="1BA23E3F" w:rsidR="007853D1" w:rsidRPr="003B3244" w:rsidRDefault="00D17FCB" w:rsidP="00D628A4">
            <w:pPr>
              <w:jc w:val="both"/>
              <w:rPr>
                <w:rFonts w:ascii="Bell MT" w:hAnsi="Bell MT"/>
                <w:sz w:val="18"/>
                <w:szCs w:val="18"/>
              </w:rPr>
            </w:pPr>
            <w:r w:rsidRPr="003B3244">
              <w:rPr>
                <w:rFonts w:ascii="Bell MT" w:hAnsi="Bell MT"/>
                <w:sz w:val="18"/>
                <w:szCs w:val="18"/>
              </w:rPr>
              <w:t>30</w:t>
            </w:r>
          </w:p>
        </w:tc>
        <w:tc>
          <w:tcPr>
            <w:tcW w:w="2160" w:type="dxa"/>
            <w:shd w:val="clear" w:color="auto" w:fill="D9D9D9" w:themeFill="background1" w:themeFillShade="D9"/>
          </w:tcPr>
          <w:p w14:paraId="434ABA8C" w14:textId="693E97D6" w:rsidR="007853D1" w:rsidRPr="003B3244" w:rsidRDefault="007853D1" w:rsidP="00D628A4">
            <w:pPr>
              <w:jc w:val="both"/>
              <w:rPr>
                <w:rFonts w:ascii="Bell MT" w:hAnsi="Bell MT"/>
                <w:b/>
                <w:sz w:val="18"/>
                <w:szCs w:val="18"/>
              </w:rPr>
            </w:pPr>
            <w:r w:rsidRPr="003B3244">
              <w:rPr>
                <w:rFonts w:ascii="Bell MT" w:hAnsi="Bell MT"/>
                <w:b/>
                <w:sz w:val="18"/>
                <w:szCs w:val="18"/>
              </w:rPr>
              <w:t>Number of Facilitators (minimum)</w:t>
            </w:r>
          </w:p>
        </w:tc>
        <w:tc>
          <w:tcPr>
            <w:tcW w:w="2520" w:type="dxa"/>
          </w:tcPr>
          <w:p w14:paraId="24E36234" w14:textId="315560EA" w:rsidR="007853D1" w:rsidRPr="003B3244" w:rsidRDefault="00D17FCB" w:rsidP="00D628A4">
            <w:pPr>
              <w:jc w:val="both"/>
              <w:rPr>
                <w:rFonts w:ascii="Bell MT" w:hAnsi="Bell MT"/>
                <w:sz w:val="18"/>
                <w:szCs w:val="18"/>
              </w:rPr>
            </w:pPr>
            <w:r w:rsidRPr="003B3244">
              <w:rPr>
                <w:rFonts w:ascii="Bell MT" w:hAnsi="Bell MT"/>
                <w:sz w:val="18"/>
                <w:szCs w:val="18"/>
              </w:rPr>
              <w:t>3</w:t>
            </w:r>
          </w:p>
        </w:tc>
        <w:tc>
          <w:tcPr>
            <w:tcW w:w="1620" w:type="dxa"/>
            <w:shd w:val="clear" w:color="auto" w:fill="D9D9D9" w:themeFill="background1" w:themeFillShade="D9"/>
          </w:tcPr>
          <w:p w14:paraId="423B3A75" w14:textId="2E1F2B60" w:rsidR="007853D1" w:rsidRPr="003B3244" w:rsidRDefault="007853D1" w:rsidP="00D628A4">
            <w:pPr>
              <w:jc w:val="both"/>
              <w:rPr>
                <w:rFonts w:ascii="Bell MT" w:hAnsi="Bell MT"/>
                <w:b/>
                <w:sz w:val="18"/>
                <w:szCs w:val="18"/>
              </w:rPr>
            </w:pPr>
            <w:r w:rsidRPr="003B3244">
              <w:rPr>
                <w:rFonts w:ascii="Bell MT" w:hAnsi="Bell MT"/>
                <w:b/>
                <w:sz w:val="18"/>
                <w:szCs w:val="18"/>
              </w:rPr>
              <w:t>Rationale for maximum number (e.g. venue size, nature of activities):</w:t>
            </w:r>
          </w:p>
        </w:tc>
        <w:tc>
          <w:tcPr>
            <w:tcW w:w="4495" w:type="dxa"/>
            <w:gridSpan w:val="3"/>
          </w:tcPr>
          <w:p w14:paraId="753E84F9" w14:textId="226FAD3A" w:rsidR="007853D1" w:rsidRPr="003B3244" w:rsidRDefault="00D17FCB" w:rsidP="00D628A4">
            <w:pPr>
              <w:jc w:val="both"/>
              <w:rPr>
                <w:rFonts w:ascii="Bell MT" w:hAnsi="Bell MT"/>
                <w:b/>
                <w:sz w:val="18"/>
                <w:szCs w:val="18"/>
              </w:rPr>
            </w:pPr>
            <w:r w:rsidRPr="003B3244">
              <w:rPr>
                <w:rFonts w:ascii="Bell MT" w:hAnsi="Bell MT"/>
                <w:b/>
                <w:sz w:val="18"/>
              </w:rPr>
              <w:t>A ratio of one facilitator to 10 participants is required to conduct the basic examination skill session and provide feedback</w:t>
            </w:r>
          </w:p>
        </w:tc>
      </w:tr>
      <w:tr w:rsidR="00536525" w:rsidRPr="003B3244" w14:paraId="6009B9CA" w14:textId="74937038" w:rsidTr="00536525">
        <w:tc>
          <w:tcPr>
            <w:tcW w:w="1085" w:type="dxa"/>
            <w:shd w:val="clear" w:color="auto" w:fill="C5E0B3" w:themeFill="accent6" w:themeFillTint="66"/>
          </w:tcPr>
          <w:p w14:paraId="267AB1B2" w14:textId="6112BCE9" w:rsidR="007853D1" w:rsidRPr="003B3244" w:rsidRDefault="007853D1" w:rsidP="00D628A4">
            <w:pPr>
              <w:jc w:val="both"/>
              <w:rPr>
                <w:rFonts w:ascii="Bell MT" w:hAnsi="Bell MT"/>
                <w:b/>
                <w:sz w:val="18"/>
                <w:szCs w:val="18"/>
              </w:rPr>
            </w:pPr>
            <w:r w:rsidRPr="003B3244">
              <w:rPr>
                <w:rFonts w:ascii="Bell MT" w:hAnsi="Bell MT"/>
                <w:b/>
                <w:sz w:val="18"/>
                <w:szCs w:val="18"/>
              </w:rPr>
              <w:t>Timing (duration of the sessions)</w:t>
            </w:r>
          </w:p>
        </w:tc>
        <w:tc>
          <w:tcPr>
            <w:tcW w:w="2510" w:type="dxa"/>
            <w:shd w:val="clear" w:color="auto" w:fill="C5E0B3" w:themeFill="accent6" w:themeFillTint="66"/>
          </w:tcPr>
          <w:p w14:paraId="4BFFCE68" w14:textId="30CD4D22" w:rsidR="007853D1" w:rsidRPr="003B3244" w:rsidRDefault="007853D1" w:rsidP="00D628A4">
            <w:pPr>
              <w:jc w:val="both"/>
              <w:rPr>
                <w:rFonts w:ascii="Bell MT" w:hAnsi="Bell MT"/>
                <w:b/>
                <w:sz w:val="18"/>
                <w:szCs w:val="18"/>
              </w:rPr>
            </w:pPr>
            <w:r w:rsidRPr="003B3244">
              <w:rPr>
                <w:rFonts w:ascii="Bell MT" w:hAnsi="Bell MT"/>
                <w:b/>
                <w:sz w:val="18"/>
                <w:szCs w:val="18"/>
              </w:rPr>
              <w:t>Topic and description of content</w:t>
            </w:r>
          </w:p>
        </w:tc>
        <w:tc>
          <w:tcPr>
            <w:tcW w:w="2160" w:type="dxa"/>
            <w:shd w:val="clear" w:color="auto" w:fill="C5E0B3" w:themeFill="accent6" w:themeFillTint="66"/>
          </w:tcPr>
          <w:p w14:paraId="2F9E5655" w14:textId="4BA531EF" w:rsidR="007853D1" w:rsidRPr="003B3244" w:rsidRDefault="007853D1" w:rsidP="00D628A4">
            <w:pPr>
              <w:jc w:val="both"/>
              <w:rPr>
                <w:rFonts w:ascii="Bell MT" w:hAnsi="Bell MT"/>
                <w:b/>
                <w:sz w:val="18"/>
                <w:szCs w:val="18"/>
              </w:rPr>
            </w:pPr>
            <w:r w:rsidRPr="003B3244">
              <w:rPr>
                <w:rFonts w:ascii="Bell MT" w:hAnsi="Bell MT"/>
                <w:b/>
                <w:sz w:val="18"/>
                <w:szCs w:val="18"/>
              </w:rPr>
              <w:t>Delivery mode and rationale</w:t>
            </w:r>
          </w:p>
        </w:tc>
        <w:tc>
          <w:tcPr>
            <w:tcW w:w="2520" w:type="dxa"/>
            <w:shd w:val="clear" w:color="auto" w:fill="C5E0B3" w:themeFill="accent6" w:themeFillTint="66"/>
          </w:tcPr>
          <w:p w14:paraId="6862B997" w14:textId="100AC336" w:rsidR="007853D1" w:rsidRPr="003B3244" w:rsidRDefault="007853D1" w:rsidP="00D628A4">
            <w:pPr>
              <w:jc w:val="both"/>
              <w:rPr>
                <w:rFonts w:ascii="Bell MT" w:hAnsi="Bell MT"/>
                <w:b/>
                <w:sz w:val="18"/>
                <w:szCs w:val="18"/>
              </w:rPr>
            </w:pPr>
            <w:r w:rsidRPr="003B3244">
              <w:rPr>
                <w:rFonts w:ascii="Bell MT" w:hAnsi="Bell MT"/>
                <w:b/>
                <w:sz w:val="18"/>
                <w:szCs w:val="18"/>
              </w:rPr>
              <w:t>Interactivity (include example questions that will be asked)</w:t>
            </w:r>
          </w:p>
        </w:tc>
        <w:tc>
          <w:tcPr>
            <w:tcW w:w="1620" w:type="dxa"/>
            <w:shd w:val="clear" w:color="auto" w:fill="C5E0B3" w:themeFill="accent6" w:themeFillTint="66"/>
          </w:tcPr>
          <w:p w14:paraId="2E76D755" w14:textId="4499507E" w:rsidR="007853D1" w:rsidRPr="003B3244" w:rsidRDefault="007853D1" w:rsidP="00D628A4">
            <w:pPr>
              <w:jc w:val="both"/>
              <w:rPr>
                <w:rFonts w:ascii="Bell MT" w:hAnsi="Bell MT"/>
                <w:b/>
                <w:sz w:val="18"/>
                <w:szCs w:val="18"/>
              </w:rPr>
            </w:pPr>
            <w:r w:rsidRPr="003B3244">
              <w:rPr>
                <w:rFonts w:ascii="Bell MT" w:hAnsi="Bell MT"/>
                <w:b/>
                <w:sz w:val="18"/>
                <w:szCs w:val="18"/>
              </w:rPr>
              <w:t>Facilitators</w:t>
            </w:r>
          </w:p>
        </w:tc>
        <w:tc>
          <w:tcPr>
            <w:tcW w:w="1260" w:type="dxa"/>
            <w:shd w:val="clear" w:color="auto" w:fill="C5E0B3" w:themeFill="accent6" w:themeFillTint="66"/>
          </w:tcPr>
          <w:p w14:paraId="202FACED" w14:textId="45F4D2ED" w:rsidR="007853D1" w:rsidRPr="003B3244" w:rsidRDefault="007853D1" w:rsidP="00D628A4">
            <w:pPr>
              <w:jc w:val="both"/>
              <w:rPr>
                <w:rFonts w:ascii="Bell MT" w:hAnsi="Bell MT"/>
                <w:b/>
                <w:sz w:val="18"/>
                <w:szCs w:val="18"/>
              </w:rPr>
            </w:pPr>
            <w:r w:rsidRPr="003B3244">
              <w:rPr>
                <w:rFonts w:ascii="Bell MT" w:hAnsi="Bell MT"/>
                <w:b/>
                <w:sz w:val="18"/>
                <w:szCs w:val="18"/>
              </w:rPr>
              <w:t>Learning outcomes to be covered</w:t>
            </w:r>
          </w:p>
        </w:tc>
        <w:tc>
          <w:tcPr>
            <w:tcW w:w="1710" w:type="dxa"/>
            <w:shd w:val="clear" w:color="auto" w:fill="C5E0B3" w:themeFill="accent6" w:themeFillTint="66"/>
          </w:tcPr>
          <w:p w14:paraId="1122DAC8" w14:textId="02D156C2" w:rsidR="007853D1" w:rsidRPr="003B3244" w:rsidRDefault="007853D1" w:rsidP="00D628A4">
            <w:pPr>
              <w:jc w:val="both"/>
              <w:rPr>
                <w:rFonts w:ascii="Bell MT" w:hAnsi="Bell MT"/>
                <w:b/>
                <w:sz w:val="18"/>
                <w:szCs w:val="18"/>
              </w:rPr>
            </w:pPr>
            <w:r w:rsidRPr="003B3244">
              <w:rPr>
                <w:rFonts w:ascii="Bell MT" w:hAnsi="Bell MT"/>
                <w:b/>
                <w:sz w:val="18"/>
                <w:szCs w:val="18"/>
              </w:rPr>
              <w:t>Opportunities for feedback</w:t>
            </w:r>
          </w:p>
        </w:tc>
        <w:tc>
          <w:tcPr>
            <w:tcW w:w="1525" w:type="dxa"/>
            <w:shd w:val="clear" w:color="auto" w:fill="C5E0B3" w:themeFill="accent6" w:themeFillTint="66"/>
          </w:tcPr>
          <w:p w14:paraId="5744FC45" w14:textId="2C291125" w:rsidR="007853D1" w:rsidRPr="003B3244" w:rsidRDefault="007853D1" w:rsidP="007853D1">
            <w:pPr>
              <w:jc w:val="both"/>
              <w:rPr>
                <w:rFonts w:ascii="Bell MT" w:hAnsi="Bell MT"/>
                <w:b/>
                <w:sz w:val="18"/>
                <w:szCs w:val="18"/>
              </w:rPr>
            </w:pPr>
            <w:r w:rsidRPr="003B3244">
              <w:rPr>
                <w:rFonts w:ascii="Bell MT" w:hAnsi="Bell MT"/>
                <w:b/>
                <w:sz w:val="18"/>
                <w:szCs w:val="18"/>
              </w:rPr>
              <w:t>Assessment of learning</w:t>
            </w:r>
          </w:p>
        </w:tc>
      </w:tr>
      <w:tr w:rsidR="00D17FCB" w:rsidRPr="003B3244" w14:paraId="25EE72BA" w14:textId="77777777" w:rsidTr="007853D1">
        <w:tc>
          <w:tcPr>
            <w:tcW w:w="1085" w:type="dxa"/>
          </w:tcPr>
          <w:p w14:paraId="614EF3C6" w14:textId="5413FA21" w:rsidR="007853D1" w:rsidRPr="003B3244" w:rsidRDefault="007853D1" w:rsidP="00D628A4">
            <w:pPr>
              <w:jc w:val="both"/>
              <w:rPr>
                <w:rFonts w:ascii="Bell MT" w:hAnsi="Bell MT"/>
                <w:sz w:val="18"/>
                <w:szCs w:val="18"/>
              </w:rPr>
            </w:pPr>
            <w:r w:rsidRPr="003B3244">
              <w:rPr>
                <w:rFonts w:ascii="Bell MT" w:hAnsi="Bell MT"/>
                <w:sz w:val="18"/>
                <w:szCs w:val="18"/>
              </w:rPr>
              <w:t>60 minutes</w:t>
            </w:r>
          </w:p>
        </w:tc>
        <w:tc>
          <w:tcPr>
            <w:tcW w:w="2510" w:type="dxa"/>
          </w:tcPr>
          <w:p w14:paraId="5EEB06BF" w14:textId="77777777" w:rsidR="007853D1" w:rsidRPr="003B3244" w:rsidRDefault="007853D1" w:rsidP="00D628A4">
            <w:pPr>
              <w:jc w:val="both"/>
              <w:rPr>
                <w:rFonts w:ascii="Bell MT" w:hAnsi="Bell MT"/>
                <w:sz w:val="18"/>
                <w:szCs w:val="18"/>
              </w:rPr>
            </w:pPr>
            <w:r w:rsidRPr="003B3244">
              <w:rPr>
                <w:rFonts w:ascii="Bell MT" w:hAnsi="Bell MT"/>
                <w:sz w:val="18"/>
                <w:szCs w:val="18"/>
              </w:rPr>
              <w:t xml:space="preserve">Common sporting injuries – three 20-minute presentations: </w:t>
            </w:r>
          </w:p>
          <w:p w14:paraId="2992967F" w14:textId="77777777" w:rsidR="007853D1" w:rsidRPr="003B3244" w:rsidRDefault="007853D1" w:rsidP="00D628A4">
            <w:pPr>
              <w:pStyle w:val="ListParagraph"/>
              <w:numPr>
                <w:ilvl w:val="0"/>
                <w:numId w:val="17"/>
              </w:numPr>
              <w:jc w:val="both"/>
              <w:rPr>
                <w:rFonts w:ascii="Bell MT" w:hAnsi="Bell MT"/>
                <w:sz w:val="18"/>
                <w:szCs w:val="18"/>
              </w:rPr>
            </w:pPr>
            <w:r w:rsidRPr="003B3244">
              <w:rPr>
                <w:rFonts w:ascii="Bell MT" w:hAnsi="Bell MT"/>
                <w:sz w:val="18"/>
                <w:szCs w:val="18"/>
              </w:rPr>
              <w:t xml:space="preserve">Common knee injuries in athletes </w:t>
            </w:r>
          </w:p>
          <w:p w14:paraId="7FEE1FFB" w14:textId="77777777" w:rsidR="007853D1" w:rsidRPr="003B3244" w:rsidRDefault="007853D1" w:rsidP="00D628A4">
            <w:pPr>
              <w:pStyle w:val="ListParagraph"/>
              <w:numPr>
                <w:ilvl w:val="0"/>
                <w:numId w:val="17"/>
              </w:numPr>
              <w:jc w:val="both"/>
              <w:rPr>
                <w:rFonts w:ascii="Bell MT" w:hAnsi="Bell MT"/>
                <w:sz w:val="18"/>
                <w:szCs w:val="18"/>
              </w:rPr>
            </w:pPr>
            <w:r w:rsidRPr="003B3244">
              <w:rPr>
                <w:rFonts w:ascii="Bell MT" w:hAnsi="Bell MT"/>
                <w:sz w:val="18"/>
                <w:szCs w:val="18"/>
              </w:rPr>
              <w:t xml:space="preserve">A guide to managing foot and ankle pain </w:t>
            </w:r>
          </w:p>
          <w:p w14:paraId="2CEAD563" w14:textId="31A0C68F" w:rsidR="007853D1" w:rsidRPr="003B3244" w:rsidRDefault="007853D1" w:rsidP="00D628A4">
            <w:pPr>
              <w:pStyle w:val="ListParagraph"/>
              <w:numPr>
                <w:ilvl w:val="0"/>
                <w:numId w:val="17"/>
              </w:numPr>
              <w:jc w:val="both"/>
              <w:rPr>
                <w:rFonts w:ascii="Bell MT" w:hAnsi="Bell MT"/>
                <w:sz w:val="18"/>
                <w:szCs w:val="18"/>
              </w:rPr>
            </w:pPr>
            <w:r w:rsidRPr="003B3244">
              <w:rPr>
                <w:rFonts w:ascii="Bell MT" w:hAnsi="Bell MT"/>
                <w:sz w:val="18"/>
                <w:szCs w:val="18"/>
              </w:rPr>
              <w:t>Shoulder pain - diagnosis and management</w:t>
            </w:r>
          </w:p>
        </w:tc>
        <w:tc>
          <w:tcPr>
            <w:tcW w:w="2160" w:type="dxa"/>
          </w:tcPr>
          <w:p w14:paraId="4809045E" w14:textId="39E43532" w:rsidR="007853D1" w:rsidRPr="003B3244" w:rsidRDefault="00536525" w:rsidP="00D628A4">
            <w:pPr>
              <w:jc w:val="both"/>
              <w:rPr>
                <w:rFonts w:ascii="Bell MT" w:hAnsi="Bell MT"/>
                <w:sz w:val="18"/>
                <w:szCs w:val="18"/>
              </w:rPr>
            </w:pPr>
            <w:r w:rsidRPr="003B3244">
              <w:rPr>
                <w:rFonts w:ascii="Bell MT" w:hAnsi="Bell MT"/>
                <w:sz w:val="18"/>
                <w:szCs w:val="18"/>
              </w:rPr>
              <w:t>Presentations of diagnosis and management of common sporting injuries of the knee, foot, ankle and shoulder to provide baseline knowledge</w:t>
            </w:r>
          </w:p>
        </w:tc>
        <w:tc>
          <w:tcPr>
            <w:tcW w:w="2520" w:type="dxa"/>
          </w:tcPr>
          <w:p w14:paraId="3AE4BE9A" w14:textId="77777777" w:rsidR="007853D1" w:rsidRPr="003B3244" w:rsidRDefault="00536525" w:rsidP="00D628A4">
            <w:pPr>
              <w:jc w:val="both"/>
              <w:rPr>
                <w:rFonts w:ascii="Bell MT" w:hAnsi="Bell MT"/>
                <w:sz w:val="18"/>
                <w:szCs w:val="18"/>
              </w:rPr>
            </w:pPr>
            <w:r w:rsidRPr="003B3244">
              <w:rPr>
                <w:rFonts w:ascii="Bell MT" w:hAnsi="Bell MT"/>
                <w:sz w:val="18"/>
                <w:szCs w:val="18"/>
              </w:rPr>
              <w:t>Three short presentations of the key points to look for in assessment and management. Presentation to include questions, pictures, and X-Rays to illustrate concepts. Group polling will be used of questions with immediate feedback of the group responses. Questions will be true/false or multiple choice. Possible examples include:</w:t>
            </w:r>
          </w:p>
          <w:p w14:paraId="70CF43A0" w14:textId="77777777" w:rsidR="00536525" w:rsidRPr="003B3244" w:rsidRDefault="00536525" w:rsidP="00D628A4">
            <w:pPr>
              <w:jc w:val="both"/>
              <w:rPr>
                <w:rFonts w:ascii="Bell MT" w:hAnsi="Bell MT"/>
                <w:sz w:val="18"/>
                <w:szCs w:val="18"/>
              </w:rPr>
            </w:pPr>
            <w:r w:rsidRPr="003B3244">
              <w:rPr>
                <w:rFonts w:ascii="Bell MT" w:hAnsi="Bell MT"/>
                <w:sz w:val="18"/>
                <w:szCs w:val="18"/>
              </w:rPr>
              <w:t xml:space="preserve">True/false: </w:t>
            </w:r>
          </w:p>
          <w:p w14:paraId="0652F23C" w14:textId="77777777" w:rsidR="00536525" w:rsidRPr="003B3244" w:rsidRDefault="00536525" w:rsidP="00D628A4">
            <w:pPr>
              <w:jc w:val="both"/>
              <w:rPr>
                <w:rFonts w:ascii="Bell MT" w:hAnsi="Bell MT"/>
                <w:sz w:val="18"/>
                <w:szCs w:val="18"/>
              </w:rPr>
            </w:pPr>
            <w:r w:rsidRPr="003B3244">
              <w:rPr>
                <w:rFonts w:ascii="Bell MT" w:hAnsi="Bell MT"/>
                <w:sz w:val="18"/>
                <w:szCs w:val="18"/>
              </w:rPr>
              <w:t>X-Ray is an essential investigation in the diagnosis of knee injuries</w:t>
            </w:r>
          </w:p>
          <w:p w14:paraId="1BF506DD" w14:textId="77777777" w:rsidR="00536525" w:rsidRPr="003B3244" w:rsidRDefault="00536525" w:rsidP="00D628A4">
            <w:pPr>
              <w:jc w:val="both"/>
              <w:rPr>
                <w:rFonts w:ascii="Bell MT" w:hAnsi="Bell MT"/>
                <w:sz w:val="18"/>
                <w:szCs w:val="18"/>
              </w:rPr>
            </w:pPr>
            <w:r w:rsidRPr="003B3244">
              <w:rPr>
                <w:rFonts w:ascii="Bell MT" w:hAnsi="Bell MT"/>
                <w:sz w:val="18"/>
                <w:szCs w:val="18"/>
              </w:rPr>
              <w:t>Multiple choice:</w:t>
            </w:r>
          </w:p>
          <w:p w14:paraId="6F8FDC17" w14:textId="77777777" w:rsidR="00536525" w:rsidRPr="003B3244" w:rsidRDefault="00536525" w:rsidP="00D628A4">
            <w:pPr>
              <w:jc w:val="both"/>
              <w:rPr>
                <w:rFonts w:ascii="Bell MT" w:hAnsi="Bell MT"/>
                <w:sz w:val="18"/>
                <w:szCs w:val="18"/>
              </w:rPr>
            </w:pPr>
            <w:r w:rsidRPr="003B3244">
              <w:rPr>
                <w:rFonts w:ascii="Bell MT" w:hAnsi="Bell MT"/>
                <w:sz w:val="18"/>
                <w:szCs w:val="18"/>
              </w:rPr>
              <w:t xml:space="preserve">Which of the following is incorrect? </w:t>
            </w:r>
          </w:p>
          <w:p w14:paraId="520B69D5" w14:textId="77777777" w:rsidR="00536525" w:rsidRPr="003B3244" w:rsidRDefault="00536525" w:rsidP="00D628A4">
            <w:pPr>
              <w:jc w:val="both"/>
              <w:rPr>
                <w:rFonts w:ascii="Bell MT" w:hAnsi="Bell MT"/>
                <w:sz w:val="18"/>
                <w:szCs w:val="18"/>
              </w:rPr>
            </w:pPr>
            <w:r w:rsidRPr="003B3244">
              <w:rPr>
                <w:rFonts w:ascii="Bell MT" w:hAnsi="Bell MT"/>
                <w:sz w:val="18"/>
                <w:szCs w:val="18"/>
              </w:rPr>
              <w:t xml:space="preserve">1. Most ankle sprains heal within 2-6 weeks </w:t>
            </w:r>
          </w:p>
          <w:p w14:paraId="51920FAA" w14:textId="77777777" w:rsidR="00536525" w:rsidRPr="003B3244" w:rsidRDefault="00536525" w:rsidP="00D628A4">
            <w:pPr>
              <w:jc w:val="both"/>
              <w:rPr>
                <w:rFonts w:ascii="Bell MT" w:hAnsi="Bell MT"/>
                <w:sz w:val="18"/>
                <w:szCs w:val="18"/>
              </w:rPr>
            </w:pPr>
            <w:r w:rsidRPr="003B3244">
              <w:rPr>
                <w:rFonts w:ascii="Bell MT" w:hAnsi="Bell MT"/>
                <w:sz w:val="18"/>
                <w:szCs w:val="18"/>
              </w:rPr>
              <w:t xml:space="preserve">2. Grade 3 tears can result in joint instability </w:t>
            </w:r>
          </w:p>
          <w:p w14:paraId="3CDA4DF5" w14:textId="77777777" w:rsidR="00536525" w:rsidRPr="003B3244" w:rsidRDefault="00536525" w:rsidP="00D628A4">
            <w:pPr>
              <w:jc w:val="both"/>
              <w:rPr>
                <w:rFonts w:ascii="Bell MT" w:hAnsi="Bell MT"/>
                <w:sz w:val="18"/>
                <w:szCs w:val="18"/>
              </w:rPr>
            </w:pPr>
            <w:r w:rsidRPr="003B3244">
              <w:rPr>
                <w:rFonts w:ascii="Bell MT" w:hAnsi="Bell MT"/>
                <w:sz w:val="18"/>
                <w:szCs w:val="18"/>
              </w:rPr>
              <w:t xml:space="preserve">3. X-Rays are an important part of the diagnosis of ankle injuries where there is inability to weight bear </w:t>
            </w:r>
          </w:p>
          <w:p w14:paraId="1CF955FA" w14:textId="6B6FD8BA" w:rsidR="00536525" w:rsidRPr="003B3244" w:rsidRDefault="00536525" w:rsidP="00D628A4">
            <w:pPr>
              <w:jc w:val="both"/>
              <w:rPr>
                <w:rFonts w:ascii="Bell MT" w:hAnsi="Bell MT"/>
                <w:sz w:val="18"/>
                <w:szCs w:val="18"/>
              </w:rPr>
            </w:pPr>
            <w:r w:rsidRPr="003B3244">
              <w:rPr>
                <w:rFonts w:ascii="Bell MT" w:hAnsi="Bell MT"/>
                <w:sz w:val="18"/>
                <w:szCs w:val="18"/>
              </w:rPr>
              <w:t>4. Sprains of the deltoid ligament are the most common form of ankle sprain</w:t>
            </w:r>
          </w:p>
        </w:tc>
        <w:tc>
          <w:tcPr>
            <w:tcW w:w="1620" w:type="dxa"/>
          </w:tcPr>
          <w:p w14:paraId="24642AC5" w14:textId="4D6C294B" w:rsidR="007853D1" w:rsidRPr="003B3244" w:rsidRDefault="00536525" w:rsidP="00D628A4">
            <w:pPr>
              <w:jc w:val="both"/>
              <w:rPr>
                <w:rFonts w:ascii="Bell MT" w:hAnsi="Bell MT"/>
                <w:sz w:val="18"/>
                <w:szCs w:val="18"/>
              </w:rPr>
            </w:pPr>
            <w:r w:rsidRPr="003B3244">
              <w:rPr>
                <w:rFonts w:ascii="Bell MT" w:hAnsi="Bell MT"/>
                <w:sz w:val="18"/>
                <w:szCs w:val="18"/>
              </w:rPr>
              <w:t>Dr X</w:t>
            </w:r>
          </w:p>
        </w:tc>
        <w:tc>
          <w:tcPr>
            <w:tcW w:w="1260" w:type="dxa"/>
          </w:tcPr>
          <w:p w14:paraId="31C97DF7" w14:textId="0D6B7590" w:rsidR="007853D1" w:rsidRPr="003B3244" w:rsidRDefault="00536525" w:rsidP="00D628A4">
            <w:pPr>
              <w:jc w:val="both"/>
              <w:rPr>
                <w:rFonts w:ascii="Bell MT" w:hAnsi="Bell MT"/>
                <w:sz w:val="18"/>
                <w:szCs w:val="18"/>
              </w:rPr>
            </w:pPr>
            <w:r w:rsidRPr="003B3244">
              <w:rPr>
                <w:rFonts w:ascii="Bell MT" w:hAnsi="Bell MT"/>
                <w:sz w:val="18"/>
                <w:szCs w:val="18"/>
              </w:rPr>
              <w:t>Learning outcome 1</w:t>
            </w:r>
          </w:p>
        </w:tc>
        <w:tc>
          <w:tcPr>
            <w:tcW w:w="1710" w:type="dxa"/>
          </w:tcPr>
          <w:p w14:paraId="19F241A0" w14:textId="02957C1C" w:rsidR="007853D1" w:rsidRPr="003B3244" w:rsidRDefault="00536525" w:rsidP="00D628A4">
            <w:pPr>
              <w:jc w:val="both"/>
              <w:rPr>
                <w:rFonts w:ascii="Bell MT" w:hAnsi="Bell MT"/>
                <w:sz w:val="18"/>
                <w:szCs w:val="18"/>
              </w:rPr>
            </w:pPr>
            <w:r w:rsidRPr="003B3244">
              <w:rPr>
                <w:rFonts w:ascii="Bell MT" w:hAnsi="Bell MT"/>
                <w:sz w:val="18"/>
                <w:szCs w:val="18"/>
              </w:rPr>
              <w:t>Self-reflection about content</w:t>
            </w:r>
          </w:p>
        </w:tc>
        <w:tc>
          <w:tcPr>
            <w:tcW w:w="1525" w:type="dxa"/>
          </w:tcPr>
          <w:p w14:paraId="7DCC693E" w14:textId="43EFE157" w:rsidR="007853D1" w:rsidRPr="003B3244" w:rsidRDefault="00536525" w:rsidP="007853D1">
            <w:pPr>
              <w:jc w:val="both"/>
              <w:rPr>
                <w:rFonts w:ascii="Bell MT" w:hAnsi="Bell MT"/>
                <w:sz w:val="18"/>
                <w:szCs w:val="18"/>
              </w:rPr>
            </w:pPr>
            <w:r w:rsidRPr="003B3244">
              <w:rPr>
                <w:rFonts w:ascii="Bell MT" w:hAnsi="Bell MT"/>
                <w:sz w:val="18"/>
                <w:szCs w:val="18"/>
              </w:rPr>
              <w:t>Self-evaluation of current sports medicine knowledge. Quiz questions will be used during the presentations using group polling and group feedback.”</w:t>
            </w:r>
          </w:p>
        </w:tc>
      </w:tr>
      <w:tr w:rsidR="00536525" w:rsidRPr="003B3244" w14:paraId="53E91CFD" w14:textId="77777777" w:rsidTr="007853D1">
        <w:tc>
          <w:tcPr>
            <w:tcW w:w="1085" w:type="dxa"/>
          </w:tcPr>
          <w:p w14:paraId="61742449" w14:textId="70A5ED0F" w:rsidR="00536525" w:rsidRPr="003B3244" w:rsidRDefault="00536525" w:rsidP="00D628A4">
            <w:pPr>
              <w:jc w:val="both"/>
              <w:rPr>
                <w:rFonts w:ascii="Bell MT" w:hAnsi="Bell MT"/>
                <w:sz w:val="18"/>
                <w:szCs w:val="18"/>
              </w:rPr>
            </w:pPr>
            <w:r w:rsidRPr="003B3244">
              <w:rPr>
                <w:rFonts w:ascii="Bell MT" w:hAnsi="Bell MT"/>
                <w:sz w:val="18"/>
              </w:rPr>
              <w:lastRenderedPageBreak/>
              <w:t>75 minutes</w:t>
            </w:r>
          </w:p>
        </w:tc>
        <w:tc>
          <w:tcPr>
            <w:tcW w:w="2510" w:type="dxa"/>
          </w:tcPr>
          <w:p w14:paraId="2405948D" w14:textId="77777777" w:rsidR="00536525" w:rsidRPr="003B3244" w:rsidRDefault="00536525" w:rsidP="00D628A4">
            <w:pPr>
              <w:jc w:val="both"/>
              <w:rPr>
                <w:rFonts w:ascii="Bell MT" w:hAnsi="Bell MT"/>
                <w:sz w:val="18"/>
              </w:rPr>
            </w:pPr>
            <w:r w:rsidRPr="003B3244">
              <w:rPr>
                <w:rFonts w:ascii="Bell MT" w:hAnsi="Bell MT"/>
                <w:sz w:val="18"/>
              </w:rPr>
              <w:t>Case based discussion</w:t>
            </w:r>
          </w:p>
          <w:p w14:paraId="53BC0114" w14:textId="77777777" w:rsidR="00536525" w:rsidRPr="003B3244" w:rsidRDefault="00536525" w:rsidP="00D628A4">
            <w:pPr>
              <w:jc w:val="both"/>
              <w:rPr>
                <w:rFonts w:ascii="Bell MT" w:hAnsi="Bell MT"/>
                <w:sz w:val="18"/>
              </w:rPr>
            </w:pPr>
            <w:r w:rsidRPr="003B3244">
              <w:rPr>
                <w:rFonts w:ascii="Bell MT" w:hAnsi="Bell MT"/>
                <w:sz w:val="18"/>
              </w:rPr>
              <w:t xml:space="preserve">Four scenarios for group discussion: </w:t>
            </w:r>
          </w:p>
          <w:p w14:paraId="40F9FFC2" w14:textId="77777777" w:rsidR="00536525" w:rsidRPr="003B3244" w:rsidRDefault="00536525" w:rsidP="00536525">
            <w:pPr>
              <w:pStyle w:val="ListParagraph"/>
              <w:numPr>
                <w:ilvl w:val="0"/>
                <w:numId w:val="18"/>
              </w:numPr>
              <w:jc w:val="both"/>
              <w:rPr>
                <w:rFonts w:ascii="Bell MT" w:hAnsi="Bell MT"/>
                <w:sz w:val="18"/>
                <w:szCs w:val="18"/>
              </w:rPr>
            </w:pPr>
            <w:r w:rsidRPr="003B3244">
              <w:rPr>
                <w:rFonts w:ascii="Bell MT" w:hAnsi="Bell MT"/>
                <w:sz w:val="18"/>
              </w:rPr>
              <w:t>23-year-old lady injures her knee while playing netball</w:t>
            </w:r>
          </w:p>
          <w:p w14:paraId="175EC64F" w14:textId="100E51CA" w:rsidR="00536525" w:rsidRPr="003B3244" w:rsidRDefault="00536525" w:rsidP="00536525">
            <w:pPr>
              <w:pStyle w:val="ListParagraph"/>
              <w:numPr>
                <w:ilvl w:val="0"/>
                <w:numId w:val="18"/>
              </w:numPr>
              <w:jc w:val="both"/>
              <w:rPr>
                <w:rFonts w:ascii="Bell MT" w:hAnsi="Bell MT"/>
                <w:sz w:val="14"/>
                <w:szCs w:val="18"/>
              </w:rPr>
            </w:pPr>
            <w:r w:rsidRPr="003B3244">
              <w:rPr>
                <w:rFonts w:ascii="Bell MT" w:hAnsi="Bell MT"/>
                <w:sz w:val="18"/>
              </w:rPr>
              <w:t>50-year-old with painful heel after starting an exercise program</w:t>
            </w:r>
          </w:p>
          <w:p w14:paraId="71E2DF89" w14:textId="76C6F90A" w:rsidR="00536525" w:rsidRPr="003B3244" w:rsidRDefault="00536525" w:rsidP="00536525">
            <w:pPr>
              <w:pStyle w:val="ListParagraph"/>
              <w:numPr>
                <w:ilvl w:val="0"/>
                <w:numId w:val="18"/>
              </w:numPr>
              <w:jc w:val="both"/>
              <w:rPr>
                <w:rFonts w:ascii="Bell MT" w:hAnsi="Bell MT"/>
                <w:sz w:val="14"/>
                <w:szCs w:val="18"/>
              </w:rPr>
            </w:pPr>
            <w:r w:rsidRPr="003B3244">
              <w:rPr>
                <w:rFonts w:ascii="Bell MT" w:hAnsi="Bell MT"/>
                <w:sz w:val="18"/>
              </w:rPr>
              <w:t>28-year-old swimmer with shoulder pain</w:t>
            </w:r>
          </w:p>
          <w:p w14:paraId="3FA0FE5A" w14:textId="039EDB69" w:rsidR="00536525" w:rsidRPr="003B3244" w:rsidRDefault="00536525" w:rsidP="00536525">
            <w:pPr>
              <w:pStyle w:val="ListParagraph"/>
              <w:numPr>
                <w:ilvl w:val="0"/>
                <w:numId w:val="18"/>
              </w:numPr>
              <w:jc w:val="both"/>
              <w:rPr>
                <w:rFonts w:ascii="Bell MT" w:hAnsi="Bell MT"/>
                <w:sz w:val="18"/>
                <w:szCs w:val="18"/>
              </w:rPr>
            </w:pPr>
            <w:r w:rsidRPr="003B3244">
              <w:rPr>
                <w:rFonts w:ascii="Bell MT" w:hAnsi="Bell MT"/>
                <w:sz w:val="18"/>
              </w:rPr>
              <w:t>Ankle injury in a 44-year-old tennis player</w:t>
            </w:r>
          </w:p>
        </w:tc>
        <w:tc>
          <w:tcPr>
            <w:tcW w:w="2160" w:type="dxa"/>
          </w:tcPr>
          <w:p w14:paraId="1E4AA9E0" w14:textId="79FAE922" w:rsidR="00536525" w:rsidRPr="003B3244" w:rsidRDefault="00536525" w:rsidP="00D628A4">
            <w:pPr>
              <w:jc w:val="both"/>
              <w:rPr>
                <w:rFonts w:ascii="Bell MT" w:hAnsi="Bell MT"/>
                <w:sz w:val="18"/>
                <w:szCs w:val="18"/>
              </w:rPr>
            </w:pPr>
            <w:r w:rsidRPr="003B3244">
              <w:rPr>
                <w:rFonts w:ascii="Bell MT" w:hAnsi="Bell MT"/>
                <w:sz w:val="18"/>
              </w:rPr>
              <w:t>Cases to be discussed in small groups with feedback to the larger group for application of knowledge</w:t>
            </w:r>
          </w:p>
        </w:tc>
        <w:tc>
          <w:tcPr>
            <w:tcW w:w="2520" w:type="dxa"/>
          </w:tcPr>
          <w:p w14:paraId="0A2E52F0" w14:textId="77777777" w:rsidR="00536525" w:rsidRPr="003B3244" w:rsidRDefault="00536525" w:rsidP="00D628A4">
            <w:pPr>
              <w:jc w:val="both"/>
              <w:rPr>
                <w:rFonts w:ascii="Bell MT" w:hAnsi="Bell MT"/>
                <w:sz w:val="18"/>
                <w:szCs w:val="18"/>
              </w:rPr>
            </w:pPr>
            <w:r w:rsidRPr="003B3244">
              <w:rPr>
                <w:rFonts w:ascii="Bell MT" w:hAnsi="Bell MT"/>
                <w:sz w:val="18"/>
              </w:rPr>
              <w:t xml:space="preserve">Small group activity of case discussion. Four scenarios of common sporting injuries will be provided with guiding questions </w:t>
            </w:r>
            <w:r w:rsidRPr="003B3244">
              <w:rPr>
                <w:rFonts w:ascii="Bell MT" w:hAnsi="Bell MT"/>
                <w:sz w:val="18"/>
                <w:szCs w:val="18"/>
              </w:rPr>
              <w:t>to take the group through the case.</w:t>
            </w:r>
          </w:p>
          <w:p w14:paraId="72B53323" w14:textId="77777777" w:rsidR="00536525" w:rsidRPr="003B3244" w:rsidRDefault="00536525" w:rsidP="00D628A4">
            <w:pPr>
              <w:jc w:val="both"/>
              <w:rPr>
                <w:rFonts w:ascii="Bell MT" w:hAnsi="Bell MT"/>
                <w:sz w:val="18"/>
                <w:szCs w:val="18"/>
              </w:rPr>
            </w:pPr>
            <w:r w:rsidRPr="003B3244">
              <w:rPr>
                <w:rFonts w:ascii="Bell MT" w:hAnsi="Bell MT"/>
                <w:sz w:val="18"/>
                <w:szCs w:val="18"/>
              </w:rPr>
              <w:t>Questions include</w:t>
            </w:r>
          </w:p>
          <w:p w14:paraId="002790EF" w14:textId="77777777" w:rsidR="00536525" w:rsidRPr="003B3244" w:rsidRDefault="00536525" w:rsidP="00536525">
            <w:pPr>
              <w:pStyle w:val="ListParagraph"/>
              <w:numPr>
                <w:ilvl w:val="0"/>
                <w:numId w:val="19"/>
              </w:numPr>
              <w:jc w:val="both"/>
              <w:rPr>
                <w:rFonts w:ascii="Bell MT" w:hAnsi="Bell MT"/>
                <w:sz w:val="18"/>
                <w:szCs w:val="18"/>
              </w:rPr>
            </w:pPr>
            <w:r w:rsidRPr="003B3244">
              <w:rPr>
                <w:rFonts w:ascii="Bell MT" w:hAnsi="Bell MT"/>
                <w:sz w:val="18"/>
                <w:szCs w:val="18"/>
              </w:rPr>
              <w:t>What is your most likely diagnosis?</w:t>
            </w:r>
          </w:p>
          <w:p w14:paraId="44A81AB7" w14:textId="77777777" w:rsidR="00536525" w:rsidRPr="003B3244" w:rsidRDefault="00536525" w:rsidP="00536525">
            <w:pPr>
              <w:pStyle w:val="ListParagraph"/>
              <w:numPr>
                <w:ilvl w:val="0"/>
                <w:numId w:val="19"/>
              </w:numPr>
              <w:jc w:val="both"/>
              <w:rPr>
                <w:rFonts w:ascii="Bell MT" w:hAnsi="Bell MT"/>
                <w:sz w:val="18"/>
                <w:szCs w:val="18"/>
              </w:rPr>
            </w:pPr>
            <w:r w:rsidRPr="003B3244">
              <w:rPr>
                <w:rFonts w:ascii="Bell MT" w:hAnsi="Bell MT"/>
                <w:sz w:val="18"/>
                <w:szCs w:val="18"/>
              </w:rPr>
              <w:t>Are there any investigations you would do?</w:t>
            </w:r>
          </w:p>
          <w:p w14:paraId="64481927" w14:textId="77777777" w:rsidR="00536525" w:rsidRPr="003B3244" w:rsidRDefault="00536525" w:rsidP="00536525">
            <w:pPr>
              <w:pStyle w:val="ListParagraph"/>
              <w:numPr>
                <w:ilvl w:val="0"/>
                <w:numId w:val="19"/>
              </w:numPr>
              <w:jc w:val="both"/>
              <w:rPr>
                <w:rFonts w:ascii="Bell MT" w:hAnsi="Bell MT"/>
                <w:sz w:val="18"/>
                <w:szCs w:val="18"/>
              </w:rPr>
            </w:pPr>
            <w:r w:rsidRPr="003B3244">
              <w:rPr>
                <w:rFonts w:ascii="Bell MT" w:hAnsi="Bell MT"/>
                <w:sz w:val="18"/>
                <w:szCs w:val="18"/>
              </w:rPr>
              <w:t>What is the management?</w:t>
            </w:r>
          </w:p>
          <w:p w14:paraId="6F185697" w14:textId="77777777" w:rsidR="00536525" w:rsidRPr="003B3244" w:rsidRDefault="00536525" w:rsidP="00536525">
            <w:pPr>
              <w:pStyle w:val="ListParagraph"/>
              <w:numPr>
                <w:ilvl w:val="0"/>
                <w:numId w:val="19"/>
              </w:numPr>
              <w:jc w:val="both"/>
              <w:rPr>
                <w:rFonts w:ascii="Bell MT" w:hAnsi="Bell MT"/>
                <w:sz w:val="18"/>
                <w:szCs w:val="18"/>
              </w:rPr>
            </w:pPr>
            <w:r w:rsidRPr="003B3244">
              <w:rPr>
                <w:rFonts w:ascii="Bell MT" w:hAnsi="Bell MT"/>
                <w:sz w:val="18"/>
                <w:szCs w:val="18"/>
              </w:rPr>
              <w:t>What are the potential complications?</w:t>
            </w:r>
          </w:p>
          <w:p w14:paraId="3163AE6C" w14:textId="1CB44656" w:rsidR="00D17FCB" w:rsidRPr="003B3244" w:rsidRDefault="00D17FCB" w:rsidP="00D17FCB">
            <w:pPr>
              <w:jc w:val="both"/>
              <w:rPr>
                <w:rFonts w:ascii="Bell MT" w:hAnsi="Bell MT"/>
                <w:sz w:val="18"/>
                <w:szCs w:val="18"/>
              </w:rPr>
            </w:pPr>
            <w:r w:rsidRPr="003B3244">
              <w:rPr>
                <w:rFonts w:ascii="Bell MT" w:hAnsi="Bell MT"/>
                <w:sz w:val="18"/>
                <w:szCs w:val="18"/>
              </w:rPr>
              <w:t>Feedback will be provided to the larger group with comment provided by the groups and the facilitator</w:t>
            </w:r>
          </w:p>
        </w:tc>
        <w:tc>
          <w:tcPr>
            <w:tcW w:w="1620" w:type="dxa"/>
          </w:tcPr>
          <w:p w14:paraId="582739FA" w14:textId="641928CC" w:rsidR="00536525" w:rsidRPr="003B3244" w:rsidRDefault="00536525" w:rsidP="00D628A4">
            <w:pPr>
              <w:jc w:val="both"/>
              <w:rPr>
                <w:rFonts w:ascii="Bell MT" w:hAnsi="Bell MT"/>
                <w:sz w:val="18"/>
                <w:szCs w:val="18"/>
              </w:rPr>
            </w:pPr>
            <w:r w:rsidRPr="003B3244">
              <w:rPr>
                <w:rFonts w:ascii="Bell MT" w:hAnsi="Bell MT"/>
                <w:sz w:val="18"/>
              </w:rPr>
              <w:t>Dr X, Y and Z</w:t>
            </w:r>
          </w:p>
        </w:tc>
        <w:tc>
          <w:tcPr>
            <w:tcW w:w="1260" w:type="dxa"/>
          </w:tcPr>
          <w:p w14:paraId="73E8165E" w14:textId="34C9FF24" w:rsidR="00536525" w:rsidRPr="003B3244" w:rsidRDefault="00536525" w:rsidP="00D628A4">
            <w:pPr>
              <w:jc w:val="both"/>
              <w:rPr>
                <w:rFonts w:ascii="Bell MT" w:hAnsi="Bell MT"/>
                <w:sz w:val="18"/>
                <w:szCs w:val="18"/>
              </w:rPr>
            </w:pPr>
            <w:r w:rsidRPr="003B3244">
              <w:rPr>
                <w:rFonts w:ascii="Bell MT" w:hAnsi="Bell MT"/>
                <w:sz w:val="18"/>
              </w:rPr>
              <w:t>Learning outcome 1</w:t>
            </w:r>
          </w:p>
        </w:tc>
        <w:tc>
          <w:tcPr>
            <w:tcW w:w="1710" w:type="dxa"/>
          </w:tcPr>
          <w:p w14:paraId="29AEF93A" w14:textId="1D95A3ED" w:rsidR="00536525" w:rsidRPr="003B3244" w:rsidRDefault="00536525" w:rsidP="00D628A4">
            <w:pPr>
              <w:jc w:val="both"/>
              <w:rPr>
                <w:rFonts w:ascii="Bell MT" w:hAnsi="Bell MT"/>
                <w:sz w:val="18"/>
                <w:szCs w:val="18"/>
              </w:rPr>
            </w:pPr>
            <w:r w:rsidRPr="003B3244">
              <w:rPr>
                <w:rFonts w:ascii="Bell MT" w:hAnsi="Bell MT"/>
                <w:sz w:val="18"/>
              </w:rPr>
              <w:t>Feedback on cases from peers and facilitator</w:t>
            </w:r>
          </w:p>
        </w:tc>
        <w:tc>
          <w:tcPr>
            <w:tcW w:w="1525" w:type="dxa"/>
          </w:tcPr>
          <w:p w14:paraId="389C0142" w14:textId="1AF69C42" w:rsidR="00536525" w:rsidRPr="003B3244" w:rsidRDefault="00536525" w:rsidP="007853D1">
            <w:pPr>
              <w:jc w:val="both"/>
              <w:rPr>
                <w:rFonts w:ascii="Bell MT" w:hAnsi="Bell MT"/>
                <w:sz w:val="18"/>
                <w:szCs w:val="18"/>
              </w:rPr>
            </w:pPr>
            <w:r w:rsidRPr="003B3244">
              <w:rPr>
                <w:rFonts w:ascii="Bell MT" w:hAnsi="Bell MT"/>
                <w:sz w:val="18"/>
              </w:rPr>
              <w:t>Successful diagnosis and management discussed; no specific quiz questions are included.</w:t>
            </w:r>
            <w:r w:rsidR="00D17FCB" w:rsidRPr="003B3244">
              <w:rPr>
                <w:rFonts w:ascii="Bell MT" w:hAnsi="Bell MT"/>
                <w:sz w:val="18"/>
              </w:rPr>
              <w:t xml:space="preserve"> </w:t>
            </w:r>
            <w:r w:rsidRPr="003B3244">
              <w:rPr>
                <w:rFonts w:ascii="Bell MT" w:hAnsi="Bell MT"/>
                <w:sz w:val="18"/>
                <w:szCs w:val="18"/>
              </w:rPr>
              <w:t>The</w:t>
            </w:r>
            <w:r w:rsidR="00D17FCB" w:rsidRPr="003B3244">
              <w:rPr>
                <w:rFonts w:ascii="Bell MT" w:hAnsi="Bell MT"/>
                <w:sz w:val="18"/>
                <w:szCs w:val="18"/>
              </w:rPr>
              <w:t xml:space="preserve"> questions are part of the small group discussion</w:t>
            </w:r>
          </w:p>
        </w:tc>
      </w:tr>
      <w:tr w:rsidR="00D17FCB" w:rsidRPr="003B3244" w14:paraId="0C3135E6" w14:textId="77777777" w:rsidTr="007853D1">
        <w:tc>
          <w:tcPr>
            <w:tcW w:w="1085" w:type="dxa"/>
          </w:tcPr>
          <w:p w14:paraId="51F7E8B9" w14:textId="4ED65350" w:rsidR="00D17FCB" w:rsidRPr="003B3244" w:rsidRDefault="00D17FCB" w:rsidP="00D628A4">
            <w:pPr>
              <w:jc w:val="both"/>
              <w:rPr>
                <w:rFonts w:ascii="Bell MT" w:hAnsi="Bell MT"/>
                <w:sz w:val="18"/>
              </w:rPr>
            </w:pPr>
            <w:r w:rsidRPr="003B3244">
              <w:rPr>
                <w:rFonts w:ascii="Bell MT" w:hAnsi="Bell MT"/>
                <w:sz w:val="18"/>
              </w:rPr>
              <w:t>90 minutes</w:t>
            </w:r>
          </w:p>
        </w:tc>
        <w:tc>
          <w:tcPr>
            <w:tcW w:w="2510" w:type="dxa"/>
          </w:tcPr>
          <w:p w14:paraId="071A4B2B" w14:textId="77777777" w:rsidR="00D17FCB" w:rsidRPr="003B3244" w:rsidRDefault="00D17FCB" w:rsidP="00D628A4">
            <w:pPr>
              <w:jc w:val="both"/>
              <w:rPr>
                <w:rFonts w:ascii="Bell MT" w:hAnsi="Bell MT"/>
                <w:sz w:val="18"/>
              </w:rPr>
            </w:pPr>
            <w:r w:rsidRPr="003B3244">
              <w:rPr>
                <w:rFonts w:ascii="Bell MT" w:hAnsi="Bell MT"/>
                <w:sz w:val="18"/>
              </w:rPr>
              <w:t>Practical skills in the areas of</w:t>
            </w:r>
          </w:p>
          <w:p w14:paraId="05C4816B" w14:textId="77777777" w:rsidR="00D17FCB" w:rsidRPr="003B3244" w:rsidRDefault="00D17FCB" w:rsidP="00D17FCB">
            <w:pPr>
              <w:pStyle w:val="ListParagraph"/>
              <w:numPr>
                <w:ilvl w:val="0"/>
                <w:numId w:val="20"/>
              </w:numPr>
              <w:jc w:val="both"/>
              <w:rPr>
                <w:rFonts w:ascii="Bell MT" w:hAnsi="Bell MT"/>
                <w:sz w:val="18"/>
              </w:rPr>
            </w:pPr>
            <w:r w:rsidRPr="003B3244">
              <w:rPr>
                <w:rFonts w:ascii="Bell MT" w:hAnsi="Bell MT"/>
                <w:sz w:val="18"/>
              </w:rPr>
              <w:t>Examination of the knee and shoulder</w:t>
            </w:r>
          </w:p>
          <w:p w14:paraId="79466596" w14:textId="77777777" w:rsidR="00D17FCB" w:rsidRPr="003B3244" w:rsidRDefault="00D17FCB" w:rsidP="00D17FCB">
            <w:pPr>
              <w:pStyle w:val="ListParagraph"/>
              <w:numPr>
                <w:ilvl w:val="0"/>
                <w:numId w:val="20"/>
              </w:numPr>
              <w:jc w:val="both"/>
              <w:rPr>
                <w:rFonts w:ascii="Bell MT" w:hAnsi="Bell MT"/>
                <w:sz w:val="18"/>
              </w:rPr>
            </w:pPr>
            <w:r w:rsidRPr="003B3244">
              <w:rPr>
                <w:rFonts w:ascii="Bell MT" w:hAnsi="Bell MT"/>
                <w:sz w:val="18"/>
              </w:rPr>
              <w:t>Strapping an ankle</w:t>
            </w:r>
          </w:p>
          <w:p w14:paraId="2EA7F379" w14:textId="4DAA9683" w:rsidR="00D17FCB" w:rsidRPr="003B3244" w:rsidRDefault="00D17FCB" w:rsidP="00D17FCB">
            <w:pPr>
              <w:pStyle w:val="ListParagraph"/>
              <w:numPr>
                <w:ilvl w:val="0"/>
                <w:numId w:val="20"/>
              </w:numPr>
              <w:jc w:val="both"/>
              <w:rPr>
                <w:rFonts w:ascii="Bell MT" w:hAnsi="Bell MT"/>
                <w:sz w:val="18"/>
              </w:rPr>
            </w:pPr>
            <w:r w:rsidRPr="003B3244">
              <w:rPr>
                <w:rFonts w:ascii="Bell MT" w:hAnsi="Bell MT"/>
              </w:rPr>
              <w:t>Shoulder injections</w:t>
            </w:r>
          </w:p>
        </w:tc>
        <w:tc>
          <w:tcPr>
            <w:tcW w:w="2160" w:type="dxa"/>
          </w:tcPr>
          <w:p w14:paraId="7C3442DE" w14:textId="024AB92E" w:rsidR="00D17FCB" w:rsidRPr="003B3244" w:rsidRDefault="00D17FCB" w:rsidP="00D628A4">
            <w:pPr>
              <w:jc w:val="both"/>
              <w:rPr>
                <w:rFonts w:ascii="Bell MT" w:hAnsi="Bell MT"/>
                <w:sz w:val="18"/>
              </w:rPr>
            </w:pPr>
            <w:r w:rsidRPr="003B3244">
              <w:rPr>
                <w:rFonts w:ascii="Bell MT" w:hAnsi="Bell MT"/>
                <w:sz w:val="18"/>
              </w:rPr>
              <w:t>Practical skills sessions to develop and refresh procedural skills related to the topic. Participants to rotate through the stations (30 minutes each)</w:t>
            </w:r>
          </w:p>
        </w:tc>
        <w:tc>
          <w:tcPr>
            <w:tcW w:w="2520" w:type="dxa"/>
          </w:tcPr>
          <w:p w14:paraId="5DBA8A88" w14:textId="77777777" w:rsidR="00D17FCB" w:rsidRPr="003B3244" w:rsidRDefault="00D17FCB" w:rsidP="00D628A4">
            <w:pPr>
              <w:jc w:val="both"/>
              <w:rPr>
                <w:rFonts w:ascii="Bell MT" w:hAnsi="Bell MT"/>
                <w:sz w:val="18"/>
              </w:rPr>
            </w:pPr>
            <w:r w:rsidRPr="003B3244">
              <w:rPr>
                <w:rFonts w:ascii="Bell MT" w:hAnsi="Bell MT"/>
                <w:sz w:val="18"/>
              </w:rPr>
              <w:t>Three practical skills stations.</w:t>
            </w:r>
          </w:p>
          <w:p w14:paraId="37DA7EA4" w14:textId="1E43B4FE" w:rsidR="00D17FCB" w:rsidRPr="003B3244" w:rsidRDefault="00D17FCB" w:rsidP="00D628A4">
            <w:pPr>
              <w:jc w:val="both"/>
              <w:rPr>
                <w:rFonts w:ascii="Bell MT" w:hAnsi="Bell MT"/>
                <w:sz w:val="18"/>
              </w:rPr>
            </w:pPr>
            <w:r w:rsidRPr="003B3244">
              <w:rPr>
                <w:rFonts w:ascii="Bell MT" w:hAnsi="Bell MT"/>
                <w:sz w:val="18"/>
              </w:rPr>
              <w:t>Initial demonstration followed by participants working in pairs and practicing on each other</w:t>
            </w:r>
          </w:p>
          <w:p w14:paraId="268337DC" w14:textId="77777777" w:rsidR="00D17FCB" w:rsidRPr="003B3244" w:rsidRDefault="00D17FCB" w:rsidP="00D628A4">
            <w:pPr>
              <w:jc w:val="both"/>
              <w:rPr>
                <w:rFonts w:ascii="Bell MT" w:hAnsi="Bell MT"/>
                <w:sz w:val="18"/>
              </w:rPr>
            </w:pPr>
          </w:p>
          <w:p w14:paraId="7BF63DA6" w14:textId="7A8C3737" w:rsidR="00D17FCB" w:rsidRPr="003B3244" w:rsidRDefault="00D17FCB" w:rsidP="00D628A4">
            <w:pPr>
              <w:jc w:val="both"/>
              <w:rPr>
                <w:rFonts w:ascii="Bell MT" w:hAnsi="Bell MT"/>
                <w:sz w:val="18"/>
              </w:rPr>
            </w:pPr>
            <w:r w:rsidRPr="003B3244">
              <w:rPr>
                <w:rFonts w:ascii="Bell MT" w:hAnsi="Bell MT"/>
                <w:sz w:val="18"/>
              </w:rPr>
              <w:t>The shoulder injection station will use models.</w:t>
            </w:r>
          </w:p>
        </w:tc>
        <w:tc>
          <w:tcPr>
            <w:tcW w:w="1620" w:type="dxa"/>
          </w:tcPr>
          <w:p w14:paraId="30A80503" w14:textId="307E78DE" w:rsidR="00D17FCB" w:rsidRPr="003B3244" w:rsidRDefault="00D17FCB" w:rsidP="00D628A4">
            <w:pPr>
              <w:jc w:val="both"/>
              <w:rPr>
                <w:rFonts w:ascii="Bell MT" w:hAnsi="Bell MT"/>
                <w:sz w:val="18"/>
              </w:rPr>
            </w:pPr>
            <w:r w:rsidRPr="003B3244">
              <w:rPr>
                <w:rFonts w:ascii="Bell MT" w:hAnsi="Bell MT"/>
                <w:sz w:val="18"/>
              </w:rPr>
              <w:t>Dr X, Y and Z</w:t>
            </w:r>
          </w:p>
        </w:tc>
        <w:tc>
          <w:tcPr>
            <w:tcW w:w="1260" w:type="dxa"/>
          </w:tcPr>
          <w:p w14:paraId="38D519BC" w14:textId="1B494A6D" w:rsidR="00D17FCB" w:rsidRPr="003B3244" w:rsidRDefault="00D17FCB" w:rsidP="00D628A4">
            <w:pPr>
              <w:jc w:val="both"/>
              <w:rPr>
                <w:rFonts w:ascii="Bell MT" w:hAnsi="Bell MT"/>
                <w:sz w:val="18"/>
              </w:rPr>
            </w:pPr>
            <w:r w:rsidRPr="003B3244">
              <w:rPr>
                <w:rFonts w:ascii="Bell MT" w:hAnsi="Bell MT"/>
                <w:sz w:val="18"/>
              </w:rPr>
              <w:t>Learning outcomes 2-4</w:t>
            </w:r>
          </w:p>
        </w:tc>
        <w:tc>
          <w:tcPr>
            <w:tcW w:w="1710" w:type="dxa"/>
          </w:tcPr>
          <w:p w14:paraId="62490C60" w14:textId="5EB1E860" w:rsidR="00D17FCB" w:rsidRPr="003B3244" w:rsidRDefault="00D17FCB" w:rsidP="00D628A4">
            <w:pPr>
              <w:jc w:val="both"/>
              <w:rPr>
                <w:rFonts w:ascii="Bell MT" w:hAnsi="Bell MT"/>
                <w:sz w:val="18"/>
              </w:rPr>
            </w:pPr>
            <w:r w:rsidRPr="003B3244">
              <w:rPr>
                <w:rFonts w:ascii="Bell MT" w:hAnsi="Bell MT"/>
                <w:sz w:val="18"/>
              </w:rPr>
              <w:t>Feedback from facilitators in stations</w:t>
            </w:r>
          </w:p>
        </w:tc>
        <w:tc>
          <w:tcPr>
            <w:tcW w:w="1525" w:type="dxa"/>
          </w:tcPr>
          <w:p w14:paraId="6C8A711D" w14:textId="77777777" w:rsidR="00D17FCB" w:rsidRPr="003B3244" w:rsidRDefault="00D17FCB" w:rsidP="007853D1">
            <w:pPr>
              <w:jc w:val="both"/>
              <w:rPr>
                <w:rFonts w:ascii="Bell MT" w:hAnsi="Bell MT"/>
                <w:sz w:val="18"/>
              </w:rPr>
            </w:pPr>
            <w:r w:rsidRPr="003B3244">
              <w:rPr>
                <w:rFonts w:ascii="Bell MT" w:hAnsi="Bell MT"/>
                <w:sz w:val="18"/>
              </w:rPr>
              <w:t>Facilitators to provide feedback as they rotate through the groups.</w:t>
            </w:r>
          </w:p>
          <w:p w14:paraId="3F7AE2DB" w14:textId="77777777" w:rsidR="00D17FCB" w:rsidRPr="003B3244" w:rsidRDefault="00D17FCB" w:rsidP="007853D1">
            <w:pPr>
              <w:jc w:val="both"/>
              <w:rPr>
                <w:rFonts w:ascii="Bell MT" w:hAnsi="Bell MT"/>
                <w:sz w:val="18"/>
              </w:rPr>
            </w:pPr>
          </w:p>
          <w:p w14:paraId="276C98DE" w14:textId="068B8A3E" w:rsidR="00D17FCB" w:rsidRPr="003B3244" w:rsidRDefault="00D17FCB" w:rsidP="007853D1">
            <w:pPr>
              <w:jc w:val="both"/>
              <w:rPr>
                <w:rFonts w:ascii="Bell MT" w:hAnsi="Bell MT"/>
                <w:sz w:val="18"/>
              </w:rPr>
            </w:pPr>
            <w:r w:rsidRPr="003B3244">
              <w:rPr>
                <w:rFonts w:ascii="Bell MT" w:hAnsi="Bell MT"/>
                <w:sz w:val="18"/>
              </w:rPr>
              <w:t>Feedback will also be provided by peers as participants work in pairs</w:t>
            </w:r>
          </w:p>
        </w:tc>
      </w:tr>
      <w:tr w:rsidR="00D17FCB" w:rsidRPr="003B3244" w14:paraId="6F909C4A" w14:textId="77777777" w:rsidTr="007853D1">
        <w:tc>
          <w:tcPr>
            <w:tcW w:w="1085" w:type="dxa"/>
          </w:tcPr>
          <w:p w14:paraId="0E383D43" w14:textId="22B7B9E0" w:rsidR="00D17FCB" w:rsidRPr="003B3244" w:rsidRDefault="00D17FCB" w:rsidP="00D628A4">
            <w:pPr>
              <w:jc w:val="both"/>
              <w:rPr>
                <w:rFonts w:ascii="Bell MT" w:hAnsi="Bell MT"/>
                <w:sz w:val="18"/>
              </w:rPr>
            </w:pPr>
            <w:r w:rsidRPr="003B3244">
              <w:rPr>
                <w:rFonts w:ascii="Bell MT" w:hAnsi="Bell MT"/>
                <w:sz w:val="18"/>
              </w:rPr>
              <w:t>15 minutes</w:t>
            </w:r>
          </w:p>
        </w:tc>
        <w:tc>
          <w:tcPr>
            <w:tcW w:w="2510" w:type="dxa"/>
          </w:tcPr>
          <w:p w14:paraId="1E92E65E" w14:textId="3B72B31B" w:rsidR="00D17FCB" w:rsidRPr="003B3244" w:rsidRDefault="00D17FCB" w:rsidP="00D628A4">
            <w:pPr>
              <w:jc w:val="both"/>
              <w:rPr>
                <w:rFonts w:ascii="Bell MT" w:hAnsi="Bell MT"/>
                <w:sz w:val="18"/>
              </w:rPr>
            </w:pPr>
            <w:r w:rsidRPr="003B3244">
              <w:rPr>
                <w:rFonts w:ascii="Bell MT" w:hAnsi="Bell MT"/>
                <w:sz w:val="18"/>
              </w:rPr>
              <w:t>Quiz – 15-minute quiz to reinforce knowledge with opportunities to ask questions from the previous sessions.</w:t>
            </w:r>
          </w:p>
        </w:tc>
        <w:tc>
          <w:tcPr>
            <w:tcW w:w="2160" w:type="dxa"/>
          </w:tcPr>
          <w:p w14:paraId="049C7261" w14:textId="56A121F3" w:rsidR="00D17FCB" w:rsidRPr="003B3244" w:rsidRDefault="00D17FCB" w:rsidP="00D628A4">
            <w:pPr>
              <w:jc w:val="both"/>
              <w:rPr>
                <w:rFonts w:ascii="Bell MT" w:hAnsi="Bell MT"/>
                <w:sz w:val="18"/>
              </w:rPr>
            </w:pPr>
            <w:r w:rsidRPr="003B3244">
              <w:rPr>
                <w:rFonts w:ascii="Bell MT" w:hAnsi="Bell MT"/>
                <w:sz w:val="18"/>
              </w:rPr>
              <w:t>Question and answer session to reinforce learning from the day</w:t>
            </w:r>
          </w:p>
        </w:tc>
        <w:tc>
          <w:tcPr>
            <w:tcW w:w="2520" w:type="dxa"/>
          </w:tcPr>
          <w:p w14:paraId="239C62D4" w14:textId="77777777" w:rsidR="00D17FCB" w:rsidRPr="003B3244" w:rsidRDefault="00D17FCB" w:rsidP="00D628A4">
            <w:pPr>
              <w:jc w:val="both"/>
              <w:rPr>
                <w:rFonts w:ascii="Bell MT" w:hAnsi="Bell MT"/>
                <w:sz w:val="18"/>
              </w:rPr>
            </w:pPr>
            <w:r w:rsidRPr="003B3244">
              <w:rPr>
                <w:rFonts w:ascii="Bell MT" w:hAnsi="Bell MT"/>
                <w:sz w:val="18"/>
              </w:rPr>
              <w:t>Quiz will use polling so that participants receive immediate feedback which is discussed by the presenter in the large group</w:t>
            </w:r>
          </w:p>
          <w:p w14:paraId="1DFD8925" w14:textId="77777777" w:rsidR="00D17FCB" w:rsidRPr="003B3244" w:rsidRDefault="00D17FCB" w:rsidP="00D628A4">
            <w:pPr>
              <w:jc w:val="both"/>
              <w:rPr>
                <w:rFonts w:ascii="Bell MT" w:hAnsi="Bell MT"/>
                <w:sz w:val="18"/>
              </w:rPr>
            </w:pPr>
          </w:p>
          <w:p w14:paraId="680F646C" w14:textId="77777777" w:rsidR="00D17FCB" w:rsidRPr="003B3244" w:rsidRDefault="00D17FCB" w:rsidP="00D628A4">
            <w:pPr>
              <w:jc w:val="both"/>
              <w:rPr>
                <w:rFonts w:ascii="Bell MT" w:hAnsi="Bell MT"/>
                <w:sz w:val="18"/>
              </w:rPr>
            </w:pPr>
            <w:r w:rsidRPr="003B3244">
              <w:rPr>
                <w:rFonts w:ascii="Bell MT" w:hAnsi="Bell MT"/>
                <w:sz w:val="18"/>
              </w:rPr>
              <w:t>Possible examples include:</w:t>
            </w:r>
          </w:p>
          <w:p w14:paraId="2A6D6FBD" w14:textId="77777777" w:rsidR="00D17FCB" w:rsidRPr="003B3244" w:rsidRDefault="00D17FCB" w:rsidP="00D628A4">
            <w:pPr>
              <w:jc w:val="both"/>
              <w:rPr>
                <w:rFonts w:ascii="Bell MT" w:hAnsi="Bell MT"/>
                <w:sz w:val="18"/>
              </w:rPr>
            </w:pPr>
            <w:r w:rsidRPr="003B3244">
              <w:rPr>
                <w:rFonts w:ascii="Bell MT" w:hAnsi="Bell MT"/>
                <w:sz w:val="18"/>
              </w:rPr>
              <w:t>Which of the following is a risk factor for plantar fasciitis?</w:t>
            </w:r>
          </w:p>
          <w:p w14:paraId="41460445" w14:textId="77777777" w:rsidR="00D17FCB" w:rsidRPr="003B3244" w:rsidRDefault="00D17FCB" w:rsidP="00D17FCB">
            <w:pPr>
              <w:pStyle w:val="ListParagraph"/>
              <w:numPr>
                <w:ilvl w:val="0"/>
                <w:numId w:val="21"/>
              </w:numPr>
              <w:jc w:val="both"/>
              <w:rPr>
                <w:rFonts w:ascii="Bell MT" w:hAnsi="Bell MT"/>
                <w:sz w:val="18"/>
              </w:rPr>
            </w:pPr>
            <w:r w:rsidRPr="003B3244">
              <w:rPr>
                <w:rFonts w:ascii="Bell MT" w:hAnsi="Bell MT"/>
                <w:sz w:val="18"/>
              </w:rPr>
              <w:t>Younger ages</w:t>
            </w:r>
          </w:p>
          <w:p w14:paraId="408F65CE" w14:textId="77777777" w:rsidR="00D17FCB" w:rsidRPr="003B3244" w:rsidRDefault="00D17FCB" w:rsidP="00D17FCB">
            <w:pPr>
              <w:pStyle w:val="ListParagraph"/>
              <w:numPr>
                <w:ilvl w:val="0"/>
                <w:numId w:val="21"/>
              </w:numPr>
              <w:jc w:val="both"/>
              <w:rPr>
                <w:rFonts w:ascii="Bell MT" w:hAnsi="Bell MT"/>
                <w:sz w:val="18"/>
              </w:rPr>
            </w:pPr>
            <w:r w:rsidRPr="003B3244">
              <w:rPr>
                <w:rFonts w:ascii="Bell MT" w:hAnsi="Bell MT"/>
                <w:sz w:val="18"/>
              </w:rPr>
              <w:t>Prolonged standing on hard surfaces</w:t>
            </w:r>
          </w:p>
          <w:p w14:paraId="123DCE17" w14:textId="77777777" w:rsidR="00D17FCB" w:rsidRPr="003B3244" w:rsidRDefault="00D17FCB" w:rsidP="00D17FCB">
            <w:pPr>
              <w:pStyle w:val="ListParagraph"/>
              <w:numPr>
                <w:ilvl w:val="0"/>
                <w:numId w:val="21"/>
              </w:numPr>
              <w:jc w:val="both"/>
              <w:rPr>
                <w:rFonts w:ascii="Bell MT" w:hAnsi="Bell MT"/>
                <w:sz w:val="18"/>
              </w:rPr>
            </w:pPr>
            <w:r w:rsidRPr="003B3244">
              <w:rPr>
                <w:rFonts w:ascii="Bell MT" w:hAnsi="Bell MT"/>
                <w:sz w:val="18"/>
              </w:rPr>
              <w:t>Wearing new runners even if well fitted</w:t>
            </w:r>
          </w:p>
          <w:p w14:paraId="5AD64E4C" w14:textId="77777777" w:rsidR="00D17FCB" w:rsidRPr="003B3244" w:rsidRDefault="00D17FCB" w:rsidP="00D17FCB">
            <w:pPr>
              <w:pStyle w:val="ListParagraph"/>
              <w:numPr>
                <w:ilvl w:val="0"/>
                <w:numId w:val="21"/>
              </w:numPr>
              <w:jc w:val="both"/>
              <w:rPr>
                <w:rFonts w:ascii="Bell MT" w:hAnsi="Bell MT"/>
                <w:sz w:val="18"/>
              </w:rPr>
            </w:pPr>
            <w:r w:rsidRPr="003B3244">
              <w:rPr>
                <w:rFonts w:ascii="Bell MT" w:hAnsi="Bell MT"/>
                <w:sz w:val="18"/>
              </w:rPr>
              <w:t>Swimming</w:t>
            </w:r>
          </w:p>
          <w:p w14:paraId="29685A77" w14:textId="77777777" w:rsidR="00D17FCB" w:rsidRPr="003B3244" w:rsidRDefault="00D17FCB" w:rsidP="00D17FCB">
            <w:pPr>
              <w:jc w:val="both"/>
              <w:rPr>
                <w:rFonts w:ascii="Bell MT" w:hAnsi="Bell MT"/>
                <w:sz w:val="18"/>
              </w:rPr>
            </w:pPr>
          </w:p>
          <w:p w14:paraId="2C752E93" w14:textId="77777777" w:rsidR="00D17FCB" w:rsidRPr="003B3244" w:rsidRDefault="00D17FCB" w:rsidP="00D17FCB">
            <w:pPr>
              <w:jc w:val="both"/>
              <w:rPr>
                <w:rFonts w:ascii="Bell MT" w:hAnsi="Bell MT"/>
                <w:sz w:val="18"/>
              </w:rPr>
            </w:pPr>
            <w:r w:rsidRPr="003B3244">
              <w:rPr>
                <w:rFonts w:ascii="Bell MT" w:hAnsi="Bell MT"/>
                <w:sz w:val="18"/>
              </w:rPr>
              <w:lastRenderedPageBreak/>
              <w:t>With respect to adhesive capsulitis (frozen shoulder), which of the following is true:</w:t>
            </w:r>
          </w:p>
          <w:p w14:paraId="5E67567E" w14:textId="32C5AF93" w:rsidR="00D17FCB" w:rsidRPr="003B3244" w:rsidRDefault="00D17FCB" w:rsidP="00D17FCB">
            <w:pPr>
              <w:pStyle w:val="ListParagraph"/>
              <w:numPr>
                <w:ilvl w:val="0"/>
                <w:numId w:val="22"/>
              </w:numPr>
              <w:jc w:val="both"/>
              <w:rPr>
                <w:rFonts w:ascii="Bell MT" w:hAnsi="Bell MT"/>
                <w:sz w:val="14"/>
              </w:rPr>
            </w:pPr>
            <w:r w:rsidRPr="003B3244">
              <w:rPr>
                <w:rFonts w:ascii="Bell MT" w:hAnsi="Bell MT"/>
                <w:sz w:val="18"/>
              </w:rPr>
              <w:t>Most cases of adhesive capsulitis will last about 12 months</w:t>
            </w:r>
          </w:p>
          <w:p w14:paraId="64ED58E4" w14:textId="42B9E127" w:rsidR="00D17FCB" w:rsidRPr="003B3244" w:rsidRDefault="00D17FCB" w:rsidP="00D17FCB">
            <w:pPr>
              <w:pStyle w:val="ListParagraph"/>
              <w:numPr>
                <w:ilvl w:val="0"/>
                <w:numId w:val="22"/>
              </w:numPr>
              <w:jc w:val="both"/>
              <w:rPr>
                <w:rFonts w:ascii="Bell MT" w:hAnsi="Bell MT"/>
                <w:sz w:val="14"/>
              </w:rPr>
            </w:pPr>
            <w:r w:rsidRPr="003B3244">
              <w:rPr>
                <w:rFonts w:ascii="Bell MT" w:hAnsi="Bell MT"/>
                <w:sz w:val="18"/>
              </w:rPr>
              <w:t>CT or MRI are the preferred first line investigations</w:t>
            </w:r>
          </w:p>
          <w:p w14:paraId="6FFF6304" w14:textId="4A98E345" w:rsidR="00D17FCB" w:rsidRPr="003B3244" w:rsidRDefault="00D17FCB" w:rsidP="00D17FCB">
            <w:pPr>
              <w:pStyle w:val="ListParagraph"/>
              <w:numPr>
                <w:ilvl w:val="0"/>
                <w:numId w:val="22"/>
              </w:numPr>
              <w:jc w:val="both"/>
              <w:rPr>
                <w:rFonts w:ascii="Bell MT" w:hAnsi="Bell MT"/>
                <w:sz w:val="14"/>
              </w:rPr>
            </w:pPr>
            <w:r w:rsidRPr="003B3244">
              <w:rPr>
                <w:rFonts w:ascii="Bell MT" w:hAnsi="Bell MT"/>
                <w:sz w:val="18"/>
              </w:rPr>
              <w:t>Ongoing physiotherapy is the best management of adhesive capsulitis</w:t>
            </w:r>
          </w:p>
          <w:p w14:paraId="6653AAD3" w14:textId="778DB737" w:rsidR="00D17FCB" w:rsidRPr="003B3244" w:rsidRDefault="00D17FCB" w:rsidP="00D17FCB">
            <w:pPr>
              <w:pStyle w:val="ListParagraph"/>
              <w:numPr>
                <w:ilvl w:val="0"/>
                <w:numId w:val="22"/>
              </w:numPr>
              <w:jc w:val="both"/>
              <w:rPr>
                <w:rFonts w:ascii="Bell MT" w:hAnsi="Bell MT"/>
                <w:sz w:val="14"/>
              </w:rPr>
            </w:pPr>
            <w:r w:rsidRPr="003B3244">
              <w:rPr>
                <w:rFonts w:ascii="Bell MT" w:hAnsi="Bell MT"/>
                <w:sz w:val="18"/>
              </w:rPr>
              <w:t>40% of people may have ongoing restriction of movement without significant pain</w:t>
            </w:r>
          </w:p>
          <w:p w14:paraId="00DC98A2" w14:textId="2688851C" w:rsidR="00D17FCB" w:rsidRPr="003B3244" w:rsidRDefault="00D17FCB" w:rsidP="00D17FCB">
            <w:pPr>
              <w:jc w:val="both"/>
              <w:rPr>
                <w:rFonts w:ascii="Bell MT" w:hAnsi="Bell MT"/>
                <w:sz w:val="18"/>
              </w:rPr>
            </w:pPr>
          </w:p>
        </w:tc>
        <w:tc>
          <w:tcPr>
            <w:tcW w:w="1620" w:type="dxa"/>
          </w:tcPr>
          <w:p w14:paraId="29D82478" w14:textId="2540FBC0" w:rsidR="00D17FCB" w:rsidRPr="003B3244" w:rsidRDefault="00D17FCB" w:rsidP="00D628A4">
            <w:pPr>
              <w:jc w:val="both"/>
              <w:rPr>
                <w:rFonts w:ascii="Bell MT" w:hAnsi="Bell MT"/>
                <w:sz w:val="18"/>
              </w:rPr>
            </w:pPr>
            <w:r w:rsidRPr="003B3244">
              <w:rPr>
                <w:rFonts w:ascii="Bell MT" w:hAnsi="Bell MT"/>
                <w:sz w:val="18"/>
              </w:rPr>
              <w:lastRenderedPageBreak/>
              <w:t>Dr X</w:t>
            </w:r>
          </w:p>
        </w:tc>
        <w:tc>
          <w:tcPr>
            <w:tcW w:w="1260" w:type="dxa"/>
          </w:tcPr>
          <w:p w14:paraId="63FBCA1D" w14:textId="27E2A7CC" w:rsidR="00D17FCB" w:rsidRPr="003B3244" w:rsidRDefault="00D17FCB" w:rsidP="00D628A4">
            <w:pPr>
              <w:jc w:val="both"/>
              <w:rPr>
                <w:rFonts w:ascii="Bell MT" w:hAnsi="Bell MT"/>
                <w:sz w:val="18"/>
              </w:rPr>
            </w:pPr>
            <w:r w:rsidRPr="003B3244">
              <w:rPr>
                <w:rFonts w:ascii="Bell MT" w:hAnsi="Bell MT"/>
                <w:sz w:val="18"/>
              </w:rPr>
              <w:t>Learning outcome 1- 4</w:t>
            </w:r>
          </w:p>
        </w:tc>
        <w:tc>
          <w:tcPr>
            <w:tcW w:w="1710" w:type="dxa"/>
          </w:tcPr>
          <w:p w14:paraId="4D859A8E" w14:textId="5F4644A0" w:rsidR="00D17FCB" w:rsidRPr="003B3244" w:rsidRDefault="00D17FCB" w:rsidP="00D628A4">
            <w:pPr>
              <w:jc w:val="both"/>
              <w:rPr>
                <w:rFonts w:ascii="Bell MT" w:hAnsi="Bell MT"/>
                <w:sz w:val="18"/>
              </w:rPr>
            </w:pPr>
            <w:r w:rsidRPr="003B3244">
              <w:rPr>
                <w:rFonts w:ascii="Bell MT" w:hAnsi="Bell MT"/>
                <w:sz w:val="18"/>
              </w:rPr>
              <w:t xml:space="preserve">Answers provided to questions to allow </w:t>
            </w:r>
            <w:proofErr w:type="spellStart"/>
            <w:r w:rsidRPr="003B3244">
              <w:rPr>
                <w:rFonts w:ascii="Bell MT" w:hAnsi="Bell MT"/>
                <w:sz w:val="18"/>
              </w:rPr>
              <w:t>self assessment</w:t>
            </w:r>
            <w:proofErr w:type="spellEnd"/>
          </w:p>
        </w:tc>
        <w:tc>
          <w:tcPr>
            <w:tcW w:w="1525" w:type="dxa"/>
          </w:tcPr>
          <w:p w14:paraId="19871DD8" w14:textId="58E59391" w:rsidR="00D17FCB" w:rsidRPr="003B3244" w:rsidRDefault="00D17FCB" w:rsidP="007853D1">
            <w:pPr>
              <w:jc w:val="both"/>
              <w:rPr>
                <w:rFonts w:ascii="Bell MT" w:hAnsi="Bell MT"/>
                <w:sz w:val="18"/>
              </w:rPr>
            </w:pPr>
            <w:r w:rsidRPr="003B3244">
              <w:rPr>
                <w:rFonts w:ascii="Bell MT" w:hAnsi="Bell MT"/>
                <w:sz w:val="18"/>
              </w:rPr>
              <w:t>Immediate feedback in terms of answers to quiz questions allows self-assessment of knowledge.</w:t>
            </w:r>
          </w:p>
        </w:tc>
      </w:tr>
    </w:tbl>
    <w:p w14:paraId="75E3B94A" w14:textId="7C978AC9" w:rsidR="000402BB" w:rsidRPr="003B3244" w:rsidRDefault="000402BB" w:rsidP="00D628A4">
      <w:pPr>
        <w:jc w:val="both"/>
        <w:rPr>
          <w:rFonts w:ascii="Bell MT" w:hAnsi="Bell MT"/>
          <w:color w:val="FF0000"/>
          <w:sz w:val="18"/>
          <w:szCs w:val="20"/>
        </w:rPr>
      </w:pPr>
    </w:p>
    <w:p w14:paraId="5CB44DE2" w14:textId="77777777" w:rsidR="000402BB" w:rsidRPr="003B3244" w:rsidRDefault="000402BB">
      <w:pPr>
        <w:rPr>
          <w:rFonts w:ascii="Bell MT" w:hAnsi="Bell MT"/>
          <w:color w:val="FF0000"/>
          <w:sz w:val="18"/>
          <w:szCs w:val="20"/>
        </w:rPr>
      </w:pPr>
      <w:r w:rsidRPr="003B3244">
        <w:rPr>
          <w:rFonts w:ascii="Bell MT" w:hAnsi="Bell MT"/>
          <w:color w:val="FF0000"/>
          <w:sz w:val="18"/>
          <w:szCs w:val="20"/>
        </w:rPr>
        <w:br w:type="page"/>
      </w:r>
    </w:p>
    <w:p w14:paraId="129BC314" w14:textId="321D220B" w:rsidR="007853D1" w:rsidRPr="003B3244" w:rsidRDefault="000402BB" w:rsidP="00D628A4">
      <w:pPr>
        <w:jc w:val="both"/>
        <w:rPr>
          <w:rFonts w:ascii="Bell MT" w:hAnsi="Bell MT"/>
          <w:b/>
        </w:rPr>
      </w:pPr>
      <w:r w:rsidRPr="003B3244">
        <w:rPr>
          <w:rFonts w:ascii="Bell MT" w:hAnsi="Bell MT"/>
          <w:b/>
        </w:rPr>
        <w:lastRenderedPageBreak/>
        <w:t>Attachment 2: Program template for a CPD Activity – Example</w:t>
      </w:r>
    </w:p>
    <w:p w14:paraId="22AFC77B" w14:textId="271B7ED7" w:rsidR="000402BB" w:rsidRPr="003B3244" w:rsidRDefault="000402BB" w:rsidP="00D628A4">
      <w:pPr>
        <w:jc w:val="both"/>
        <w:rPr>
          <w:rFonts w:ascii="Bell MT" w:hAnsi="Bell MT"/>
        </w:rPr>
      </w:pPr>
      <w:r w:rsidRPr="003B3244">
        <w:rPr>
          <w:rFonts w:ascii="Bell MT" w:hAnsi="Bell MT"/>
        </w:rPr>
        <w:t>The following template, with example entries, is provided to assist providers in submitting a program for a CPD Activity. Key elements include timing, delivery mode, interaction and facilitators</w:t>
      </w:r>
    </w:p>
    <w:tbl>
      <w:tblPr>
        <w:tblStyle w:val="TableGrid"/>
        <w:tblW w:w="0" w:type="auto"/>
        <w:tblLook w:val="04A0" w:firstRow="1" w:lastRow="0" w:firstColumn="1" w:lastColumn="0" w:noHBand="0" w:noVBand="1"/>
      </w:tblPr>
      <w:tblGrid>
        <w:gridCol w:w="1795"/>
        <w:gridCol w:w="1439"/>
        <w:gridCol w:w="2068"/>
        <w:gridCol w:w="1709"/>
        <w:gridCol w:w="1273"/>
        <w:gridCol w:w="1529"/>
        <w:gridCol w:w="1618"/>
        <w:gridCol w:w="2959"/>
      </w:tblGrid>
      <w:tr w:rsidR="000402BB" w:rsidRPr="003B3244" w14:paraId="0B554C9B" w14:textId="77777777" w:rsidTr="0083636B">
        <w:tc>
          <w:tcPr>
            <w:tcW w:w="14390" w:type="dxa"/>
            <w:gridSpan w:val="8"/>
            <w:shd w:val="clear" w:color="auto" w:fill="BFBFBF" w:themeFill="background1" w:themeFillShade="BF"/>
          </w:tcPr>
          <w:p w14:paraId="4EED940B" w14:textId="100D9DE6" w:rsidR="000402BB" w:rsidRPr="003B3244" w:rsidRDefault="000402BB" w:rsidP="00D628A4">
            <w:pPr>
              <w:jc w:val="both"/>
              <w:rPr>
                <w:rFonts w:ascii="Bell MT" w:hAnsi="Bell MT" w:cstheme="minorHAnsi"/>
              </w:rPr>
            </w:pPr>
            <w:r w:rsidRPr="003B3244">
              <w:rPr>
                <w:rFonts w:ascii="Bell MT" w:hAnsi="Bell MT" w:cstheme="minorHAnsi"/>
              </w:rPr>
              <w:t xml:space="preserve">Activity Title: </w:t>
            </w:r>
            <w:r w:rsidRPr="003B3244">
              <w:rPr>
                <w:rFonts w:ascii="Bell MT" w:hAnsi="Bell MT" w:cstheme="minorHAnsi"/>
                <w:b/>
              </w:rPr>
              <w:t>Pregnancy care in general practice</w:t>
            </w:r>
          </w:p>
        </w:tc>
      </w:tr>
      <w:tr w:rsidR="000402BB" w:rsidRPr="003B3244" w14:paraId="1707CFF8" w14:textId="77777777" w:rsidTr="0083636B">
        <w:tc>
          <w:tcPr>
            <w:tcW w:w="1795" w:type="dxa"/>
            <w:shd w:val="clear" w:color="auto" w:fill="BFBFBF" w:themeFill="background1" w:themeFillShade="BF"/>
          </w:tcPr>
          <w:p w14:paraId="62688B48" w14:textId="2497E891" w:rsidR="000402BB" w:rsidRPr="003B3244" w:rsidRDefault="000402BB" w:rsidP="00D628A4">
            <w:pPr>
              <w:jc w:val="both"/>
              <w:rPr>
                <w:rFonts w:ascii="Bell MT" w:hAnsi="Bell MT" w:cstheme="minorHAnsi"/>
                <w:b/>
              </w:rPr>
            </w:pPr>
            <w:r w:rsidRPr="003B3244">
              <w:rPr>
                <w:rFonts w:ascii="Bell MT" w:hAnsi="Bell MT" w:cstheme="minorHAnsi"/>
                <w:b/>
              </w:rPr>
              <w:t>Location/venue</w:t>
            </w:r>
          </w:p>
        </w:tc>
        <w:tc>
          <w:tcPr>
            <w:tcW w:w="12595" w:type="dxa"/>
            <w:gridSpan w:val="7"/>
          </w:tcPr>
          <w:p w14:paraId="14EE5A38" w14:textId="6C1D924B" w:rsidR="000402BB" w:rsidRPr="003B3244" w:rsidRDefault="000402BB" w:rsidP="00D628A4">
            <w:pPr>
              <w:jc w:val="both"/>
              <w:rPr>
                <w:rFonts w:ascii="Bell MT" w:hAnsi="Bell MT" w:cstheme="minorHAnsi"/>
              </w:rPr>
            </w:pPr>
            <w:r w:rsidRPr="003B3244">
              <w:rPr>
                <w:rFonts w:ascii="Bell MT" w:hAnsi="Bell MT" w:cstheme="minorHAnsi"/>
              </w:rPr>
              <w:t>WWRC- HMC</w:t>
            </w:r>
          </w:p>
        </w:tc>
      </w:tr>
      <w:tr w:rsidR="000402BB" w:rsidRPr="003B3244" w14:paraId="3EF559FB" w14:textId="7E5ED11A" w:rsidTr="0083636B">
        <w:tc>
          <w:tcPr>
            <w:tcW w:w="1795" w:type="dxa"/>
            <w:shd w:val="clear" w:color="auto" w:fill="BFBFBF" w:themeFill="background1" w:themeFillShade="BF"/>
          </w:tcPr>
          <w:p w14:paraId="21C20FDC" w14:textId="3BE564BB" w:rsidR="000402BB" w:rsidRPr="003B3244" w:rsidRDefault="000402BB" w:rsidP="00D628A4">
            <w:pPr>
              <w:jc w:val="both"/>
              <w:rPr>
                <w:rFonts w:ascii="Bell MT" w:hAnsi="Bell MT" w:cstheme="minorHAnsi"/>
                <w:b/>
              </w:rPr>
            </w:pPr>
            <w:r w:rsidRPr="003B3244">
              <w:rPr>
                <w:rFonts w:ascii="Bell MT" w:hAnsi="Bell MT" w:cstheme="minorHAnsi"/>
                <w:b/>
              </w:rPr>
              <w:t>Date</w:t>
            </w:r>
          </w:p>
        </w:tc>
        <w:tc>
          <w:tcPr>
            <w:tcW w:w="1440" w:type="dxa"/>
          </w:tcPr>
          <w:p w14:paraId="2CE733F1" w14:textId="6AA611D0" w:rsidR="000402BB" w:rsidRPr="003B3244" w:rsidRDefault="003B3244" w:rsidP="00D628A4">
            <w:pPr>
              <w:jc w:val="both"/>
              <w:rPr>
                <w:rFonts w:ascii="Bell MT" w:hAnsi="Bell MT" w:cstheme="minorHAnsi"/>
              </w:rPr>
            </w:pPr>
            <w:r w:rsidRPr="003B3244">
              <w:rPr>
                <w:rFonts w:ascii="Bell MT" w:hAnsi="Bell MT" w:cstheme="minorHAnsi"/>
              </w:rPr>
              <w:t>xx/xx/xx</w:t>
            </w:r>
          </w:p>
        </w:tc>
        <w:tc>
          <w:tcPr>
            <w:tcW w:w="2070" w:type="dxa"/>
            <w:shd w:val="clear" w:color="auto" w:fill="BFBFBF" w:themeFill="background1" w:themeFillShade="BF"/>
          </w:tcPr>
          <w:p w14:paraId="3CC06B8C" w14:textId="184318C1" w:rsidR="000402BB" w:rsidRPr="003B3244" w:rsidRDefault="000402BB" w:rsidP="00D628A4">
            <w:pPr>
              <w:jc w:val="both"/>
              <w:rPr>
                <w:rFonts w:ascii="Bell MT" w:hAnsi="Bell MT" w:cstheme="minorHAnsi"/>
                <w:b/>
              </w:rPr>
            </w:pPr>
            <w:r w:rsidRPr="003B3244">
              <w:rPr>
                <w:rFonts w:ascii="Bell MT" w:hAnsi="Bell MT" w:cstheme="minorHAnsi"/>
                <w:b/>
              </w:rPr>
              <w:t>Number of participants</w:t>
            </w:r>
          </w:p>
        </w:tc>
        <w:tc>
          <w:tcPr>
            <w:tcW w:w="1710" w:type="dxa"/>
          </w:tcPr>
          <w:p w14:paraId="3CEAA487" w14:textId="56B91FFE" w:rsidR="000402BB" w:rsidRPr="003B3244" w:rsidRDefault="00A038B6" w:rsidP="00D628A4">
            <w:pPr>
              <w:jc w:val="both"/>
              <w:rPr>
                <w:rFonts w:ascii="Bell MT" w:hAnsi="Bell MT" w:cstheme="minorHAnsi"/>
              </w:rPr>
            </w:pPr>
            <w:r w:rsidRPr="003B3244">
              <w:rPr>
                <w:rFonts w:ascii="Bell MT" w:hAnsi="Bell MT" w:cstheme="minorHAnsi"/>
              </w:rPr>
              <w:t>18</w:t>
            </w:r>
          </w:p>
        </w:tc>
        <w:tc>
          <w:tcPr>
            <w:tcW w:w="1260" w:type="dxa"/>
            <w:shd w:val="clear" w:color="auto" w:fill="BFBFBF" w:themeFill="background1" w:themeFillShade="BF"/>
          </w:tcPr>
          <w:p w14:paraId="10B695EE" w14:textId="567149DC" w:rsidR="000402BB" w:rsidRPr="003B3244" w:rsidRDefault="000402BB" w:rsidP="00D628A4">
            <w:pPr>
              <w:jc w:val="both"/>
              <w:rPr>
                <w:rFonts w:ascii="Bell MT" w:hAnsi="Bell MT" w:cstheme="minorHAnsi"/>
                <w:b/>
              </w:rPr>
            </w:pPr>
            <w:r w:rsidRPr="003B3244">
              <w:rPr>
                <w:rFonts w:ascii="Bell MT" w:hAnsi="Bell MT" w:cstheme="minorHAnsi"/>
                <w:b/>
              </w:rPr>
              <w:t>Number of facilitators</w:t>
            </w:r>
          </w:p>
        </w:tc>
        <w:tc>
          <w:tcPr>
            <w:tcW w:w="1530" w:type="dxa"/>
          </w:tcPr>
          <w:p w14:paraId="47A2787E" w14:textId="170D271F" w:rsidR="000402BB" w:rsidRPr="003B3244" w:rsidRDefault="00A038B6" w:rsidP="00D628A4">
            <w:pPr>
              <w:jc w:val="both"/>
              <w:rPr>
                <w:rFonts w:ascii="Bell MT" w:hAnsi="Bell MT" w:cstheme="minorHAnsi"/>
              </w:rPr>
            </w:pPr>
            <w:r w:rsidRPr="003B3244">
              <w:rPr>
                <w:rFonts w:ascii="Bell MT" w:hAnsi="Bell MT" w:cstheme="minorHAnsi"/>
              </w:rPr>
              <w:t>3</w:t>
            </w:r>
          </w:p>
        </w:tc>
        <w:tc>
          <w:tcPr>
            <w:tcW w:w="1620" w:type="dxa"/>
            <w:shd w:val="clear" w:color="auto" w:fill="BFBFBF" w:themeFill="background1" w:themeFillShade="BF"/>
          </w:tcPr>
          <w:p w14:paraId="0C168F4B" w14:textId="07823504" w:rsidR="000402BB" w:rsidRPr="003B3244" w:rsidRDefault="000402BB" w:rsidP="00D628A4">
            <w:pPr>
              <w:jc w:val="both"/>
              <w:rPr>
                <w:rFonts w:ascii="Bell MT" w:hAnsi="Bell MT" w:cstheme="minorHAnsi"/>
                <w:b/>
              </w:rPr>
            </w:pPr>
            <w:r w:rsidRPr="003B3244">
              <w:rPr>
                <w:rFonts w:ascii="Bell MT" w:hAnsi="Bell MT" w:cstheme="minorHAnsi"/>
                <w:b/>
              </w:rPr>
              <w:t>Duration</w:t>
            </w:r>
          </w:p>
        </w:tc>
        <w:tc>
          <w:tcPr>
            <w:tcW w:w="2965" w:type="dxa"/>
          </w:tcPr>
          <w:p w14:paraId="1688C5B0" w14:textId="7FF6BAC1" w:rsidR="000402BB" w:rsidRPr="003B3244" w:rsidRDefault="0083636B" w:rsidP="00D628A4">
            <w:pPr>
              <w:jc w:val="both"/>
              <w:rPr>
                <w:rFonts w:ascii="Bell MT" w:hAnsi="Bell MT" w:cstheme="minorHAnsi"/>
              </w:rPr>
            </w:pPr>
            <w:r w:rsidRPr="003B3244">
              <w:rPr>
                <w:rFonts w:ascii="Bell MT" w:hAnsi="Bell MT" w:cstheme="minorHAnsi"/>
              </w:rPr>
              <w:t>3 HOURS</w:t>
            </w:r>
          </w:p>
        </w:tc>
      </w:tr>
      <w:tr w:rsidR="000402BB" w:rsidRPr="003B3244" w14:paraId="1BDE36F4" w14:textId="2F802B0E" w:rsidTr="0083636B">
        <w:tc>
          <w:tcPr>
            <w:tcW w:w="1795" w:type="dxa"/>
            <w:shd w:val="clear" w:color="auto" w:fill="92D050"/>
          </w:tcPr>
          <w:p w14:paraId="6589D4B6" w14:textId="7C345362" w:rsidR="000402BB" w:rsidRPr="003B3244" w:rsidRDefault="000402BB" w:rsidP="00D628A4">
            <w:pPr>
              <w:jc w:val="both"/>
              <w:rPr>
                <w:rFonts w:ascii="Bell MT" w:hAnsi="Bell MT" w:cstheme="minorHAnsi"/>
                <w:b/>
              </w:rPr>
            </w:pPr>
            <w:r w:rsidRPr="003B3244">
              <w:rPr>
                <w:rFonts w:ascii="Bell MT" w:hAnsi="Bell MT" w:cstheme="minorHAnsi"/>
                <w:b/>
              </w:rPr>
              <w:t>Time</w:t>
            </w:r>
          </w:p>
        </w:tc>
        <w:tc>
          <w:tcPr>
            <w:tcW w:w="3510" w:type="dxa"/>
            <w:gridSpan w:val="2"/>
            <w:shd w:val="clear" w:color="auto" w:fill="92D050"/>
          </w:tcPr>
          <w:p w14:paraId="190826E8" w14:textId="3447865C" w:rsidR="000402BB" w:rsidRPr="003B3244" w:rsidRDefault="000402BB" w:rsidP="00D628A4">
            <w:pPr>
              <w:jc w:val="both"/>
              <w:rPr>
                <w:rFonts w:ascii="Bell MT" w:hAnsi="Bell MT" w:cstheme="minorHAnsi"/>
                <w:b/>
              </w:rPr>
            </w:pPr>
            <w:r w:rsidRPr="003B3244">
              <w:rPr>
                <w:rFonts w:ascii="Bell MT" w:hAnsi="Bell MT" w:cstheme="minorHAnsi"/>
                <w:b/>
              </w:rPr>
              <w:t>Topic/ Activity</w:t>
            </w:r>
          </w:p>
        </w:tc>
        <w:tc>
          <w:tcPr>
            <w:tcW w:w="1710" w:type="dxa"/>
            <w:shd w:val="clear" w:color="auto" w:fill="92D050"/>
          </w:tcPr>
          <w:p w14:paraId="68C93F50" w14:textId="7DD921E3" w:rsidR="000402BB" w:rsidRPr="003B3244" w:rsidRDefault="000402BB" w:rsidP="00D628A4">
            <w:pPr>
              <w:jc w:val="both"/>
              <w:rPr>
                <w:rFonts w:ascii="Bell MT" w:hAnsi="Bell MT" w:cstheme="minorHAnsi"/>
                <w:b/>
              </w:rPr>
            </w:pPr>
            <w:r w:rsidRPr="003B3244">
              <w:rPr>
                <w:rFonts w:ascii="Bell MT" w:hAnsi="Bell MT" w:cstheme="minorHAnsi"/>
                <w:b/>
              </w:rPr>
              <w:t>Facilitators</w:t>
            </w:r>
          </w:p>
        </w:tc>
        <w:tc>
          <w:tcPr>
            <w:tcW w:w="1260" w:type="dxa"/>
            <w:shd w:val="clear" w:color="auto" w:fill="92D050"/>
          </w:tcPr>
          <w:p w14:paraId="0B8EC046" w14:textId="62000A3F" w:rsidR="000402BB" w:rsidRPr="003B3244" w:rsidRDefault="000402BB" w:rsidP="00D628A4">
            <w:pPr>
              <w:jc w:val="both"/>
              <w:rPr>
                <w:rFonts w:ascii="Bell MT" w:hAnsi="Bell MT" w:cstheme="minorHAnsi"/>
                <w:b/>
              </w:rPr>
            </w:pPr>
            <w:r w:rsidRPr="003B3244">
              <w:rPr>
                <w:rFonts w:ascii="Bell MT" w:hAnsi="Bell MT" w:cstheme="minorHAnsi"/>
                <w:b/>
              </w:rPr>
              <w:t>Duration</w:t>
            </w:r>
          </w:p>
        </w:tc>
        <w:tc>
          <w:tcPr>
            <w:tcW w:w="1530" w:type="dxa"/>
            <w:shd w:val="clear" w:color="auto" w:fill="92D050"/>
          </w:tcPr>
          <w:p w14:paraId="7E72F998" w14:textId="3BF7726A" w:rsidR="000402BB" w:rsidRPr="003B3244" w:rsidRDefault="000402BB" w:rsidP="00D628A4">
            <w:pPr>
              <w:jc w:val="both"/>
              <w:rPr>
                <w:rFonts w:ascii="Bell MT" w:hAnsi="Bell MT" w:cstheme="minorHAnsi"/>
                <w:b/>
              </w:rPr>
            </w:pPr>
            <w:r w:rsidRPr="003B3244">
              <w:rPr>
                <w:rFonts w:ascii="Bell MT" w:hAnsi="Bell MT" w:cstheme="minorHAnsi"/>
                <w:b/>
              </w:rPr>
              <w:t>Delivery Mode</w:t>
            </w:r>
          </w:p>
        </w:tc>
        <w:tc>
          <w:tcPr>
            <w:tcW w:w="4585" w:type="dxa"/>
            <w:gridSpan w:val="2"/>
            <w:shd w:val="clear" w:color="auto" w:fill="92D050"/>
          </w:tcPr>
          <w:p w14:paraId="63007A52" w14:textId="621C1422" w:rsidR="000402BB" w:rsidRPr="003B3244" w:rsidRDefault="000402BB" w:rsidP="000402BB">
            <w:pPr>
              <w:jc w:val="both"/>
              <w:rPr>
                <w:rFonts w:ascii="Bell MT" w:hAnsi="Bell MT" w:cstheme="minorHAnsi"/>
                <w:b/>
              </w:rPr>
            </w:pPr>
            <w:r w:rsidRPr="003B3244">
              <w:rPr>
                <w:rFonts w:ascii="Bell MT" w:hAnsi="Bell MT" w:cstheme="minorHAnsi"/>
                <w:b/>
              </w:rPr>
              <w:t>Opportunities for interactivity</w:t>
            </w:r>
          </w:p>
        </w:tc>
      </w:tr>
      <w:tr w:rsidR="000402BB" w:rsidRPr="003B3244" w14:paraId="0FD68458" w14:textId="77777777" w:rsidTr="00A038B6">
        <w:tc>
          <w:tcPr>
            <w:tcW w:w="1795" w:type="dxa"/>
          </w:tcPr>
          <w:p w14:paraId="7757CA7B" w14:textId="42C42DC2" w:rsidR="000402BB" w:rsidRPr="003B3244" w:rsidRDefault="000402BB" w:rsidP="00D628A4">
            <w:pPr>
              <w:jc w:val="both"/>
              <w:rPr>
                <w:rFonts w:ascii="Bell MT" w:hAnsi="Bell MT" w:cstheme="minorHAnsi"/>
              </w:rPr>
            </w:pPr>
            <w:r w:rsidRPr="003B3244">
              <w:rPr>
                <w:rFonts w:ascii="Bell MT" w:hAnsi="Bell MT" w:cstheme="minorHAnsi"/>
              </w:rPr>
              <w:t>8:30 am</w:t>
            </w:r>
          </w:p>
        </w:tc>
        <w:tc>
          <w:tcPr>
            <w:tcW w:w="3510" w:type="dxa"/>
            <w:gridSpan w:val="2"/>
          </w:tcPr>
          <w:p w14:paraId="7DFFCC63" w14:textId="1E7E0CEF" w:rsidR="000402BB" w:rsidRPr="003B3244" w:rsidRDefault="000402BB" w:rsidP="00D628A4">
            <w:pPr>
              <w:jc w:val="both"/>
              <w:rPr>
                <w:rFonts w:ascii="Bell MT" w:hAnsi="Bell MT" w:cstheme="minorHAnsi"/>
              </w:rPr>
            </w:pPr>
            <w:r w:rsidRPr="003B3244">
              <w:rPr>
                <w:rFonts w:ascii="Bell MT" w:hAnsi="Bell MT" w:cstheme="minorHAnsi"/>
              </w:rPr>
              <w:t>Registration</w:t>
            </w:r>
          </w:p>
        </w:tc>
        <w:tc>
          <w:tcPr>
            <w:tcW w:w="1710" w:type="dxa"/>
          </w:tcPr>
          <w:p w14:paraId="5950EDF8" w14:textId="77777777" w:rsidR="000402BB" w:rsidRPr="003B3244" w:rsidRDefault="000402BB" w:rsidP="00D628A4">
            <w:pPr>
              <w:jc w:val="both"/>
              <w:rPr>
                <w:rFonts w:ascii="Bell MT" w:hAnsi="Bell MT" w:cstheme="minorHAnsi"/>
              </w:rPr>
            </w:pPr>
          </w:p>
        </w:tc>
        <w:tc>
          <w:tcPr>
            <w:tcW w:w="1260" w:type="dxa"/>
          </w:tcPr>
          <w:p w14:paraId="10C6349D" w14:textId="77777777" w:rsidR="000402BB" w:rsidRPr="003B3244" w:rsidRDefault="000402BB" w:rsidP="00D628A4">
            <w:pPr>
              <w:jc w:val="both"/>
              <w:rPr>
                <w:rFonts w:ascii="Bell MT" w:hAnsi="Bell MT" w:cstheme="minorHAnsi"/>
              </w:rPr>
            </w:pPr>
          </w:p>
        </w:tc>
        <w:tc>
          <w:tcPr>
            <w:tcW w:w="1530" w:type="dxa"/>
          </w:tcPr>
          <w:p w14:paraId="1EDD25A2" w14:textId="77777777" w:rsidR="000402BB" w:rsidRPr="003B3244" w:rsidRDefault="000402BB" w:rsidP="00D628A4">
            <w:pPr>
              <w:jc w:val="both"/>
              <w:rPr>
                <w:rFonts w:ascii="Bell MT" w:hAnsi="Bell MT" w:cstheme="minorHAnsi"/>
              </w:rPr>
            </w:pPr>
          </w:p>
        </w:tc>
        <w:tc>
          <w:tcPr>
            <w:tcW w:w="4585" w:type="dxa"/>
            <w:gridSpan w:val="2"/>
          </w:tcPr>
          <w:p w14:paraId="24F96CFA" w14:textId="77777777" w:rsidR="000402BB" w:rsidRPr="003B3244" w:rsidRDefault="000402BB" w:rsidP="000402BB">
            <w:pPr>
              <w:jc w:val="both"/>
              <w:rPr>
                <w:rFonts w:ascii="Bell MT" w:hAnsi="Bell MT" w:cstheme="minorHAnsi"/>
              </w:rPr>
            </w:pPr>
          </w:p>
        </w:tc>
      </w:tr>
      <w:tr w:rsidR="00A038B6" w:rsidRPr="003B3244" w14:paraId="0C12B6A2" w14:textId="77777777" w:rsidTr="00A038B6">
        <w:tc>
          <w:tcPr>
            <w:tcW w:w="1795" w:type="dxa"/>
          </w:tcPr>
          <w:p w14:paraId="13F791C9" w14:textId="0B4EA667" w:rsidR="00A038B6" w:rsidRPr="003B3244" w:rsidRDefault="00A038B6" w:rsidP="00D628A4">
            <w:pPr>
              <w:jc w:val="both"/>
              <w:rPr>
                <w:rFonts w:ascii="Bell MT" w:hAnsi="Bell MT" w:cstheme="minorHAnsi"/>
              </w:rPr>
            </w:pPr>
            <w:r w:rsidRPr="003B3244">
              <w:rPr>
                <w:rFonts w:ascii="Bell MT" w:hAnsi="Bell MT" w:cstheme="minorHAnsi"/>
              </w:rPr>
              <w:t>9:00 am</w:t>
            </w:r>
          </w:p>
        </w:tc>
        <w:tc>
          <w:tcPr>
            <w:tcW w:w="3510" w:type="dxa"/>
            <w:gridSpan w:val="2"/>
          </w:tcPr>
          <w:p w14:paraId="1BA08CFC" w14:textId="3CB15DDE" w:rsidR="00A038B6" w:rsidRPr="003B3244" w:rsidRDefault="00A038B6" w:rsidP="00D628A4">
            <w:pPr>
              <w:jc w:val="both"/>
              <w:rPr>
                <w:rFonts w:ascii="Bell MT" w:hAnsi="Bell MT" w:cstheme="minorHAnsi"/>
              </w:rPr>
            </w:pPr>
            <w:r w:rsidRPr="003B3244">
              <w:rPr>
                <w:rFonts w:ascii="Bell MT" w:hAnsi="Bell MT" w:cstheme="minorHAnsi"/>
              </w:rPr>
              <w:t>First trimester screening</w:t>
            </w:r>
          </w:p>
        </w:tc>
        <w:tc>
          <w:tcPr>
            <w:tcW w:w="1710" w:type="dxa"/>
          </w:tcPr>
          <w:p w14:paraId="794D6587" w14:textId="4D30F8F4" w:rsidR="00A038B6" w:rsidRPr="003B3244" w:rsidRDefault="00A038B6" w:rsidP="00D628A4">
            <w:pPr>
              <w:jc w:val="both"/>
              <w:rPr>
                <w:rFonts w:ascii="Bell MT" w:hAnsi="Bell MT" w:cstheme="minorHAnsi"/>
              </w:rPr>
            </w:pPr>
            <w:r w:rsidRPr="003B3244">
              <w:rPr>
                <w:rFonts w:ascii="Bell MT" w:hAnsi="Bell MT" w:cstheme="minorHAnsi"/>
              </w:rPr>
              <w:t>Dr. A</w:t>
            </w:r>
          </w:p>
        </w:tc>
        <w:tc>
          <w:tcPr>
            <w:tcW w:w="1260" w:type="dxa"/>
          </w:tcPr>
          <w:p w14:paraId="293CDEE9" w14:textId="7ECB3BDC" w:rsidR="00A038B6" w:rsidRPr="003B3244" w:rsidRDefault="00A038B6" w:rsidP="00D628A4">
            <w:pPr>
              <w:jc w:val="both"/>
              <w:rPr>
                <w:rFonts w:ascii="Bell MT" w:hAnsi="Bell MT" w:cstheme="minorHAnsi"/>
              </w:rPr>
            </w:pPr>
            <w:r w:rsidRPr="003B3244">
              <w:rPr>
                <w:rFonts w:ascii="Bell MT" w:hAnsi="Bell MT" w:cstheme="minorHAnsi"/>
              </w:rPr>
              <w:t>30 mins</w:t>
            </w:r>
          </w:p>
        </w:tc>
        <w:tc>
          <w:tcPr>
            <w:tcW w:w="1530" w:type="dxa"/>
          </w:tcPr>
          <w:p w14:paraId="1F4055A8" w14:textId="50AC66EF" w:rsidR="00A038B6" w:rsidRPr="003B3244" w:rsidRDefault="00A038B6" w:rsidP="00D628A4">
            <w:pPr>
              <w:jc w:val="both"/>
              <w:rPr>
                <w:rFonts w:ascii="Bell MT" w:hAnsi="Bell MT" w:cstheme="minorHAnsi"/>
              </w:rPr>
            </w:pPr>
            <w:r w:rsidRPr="003B3244">
              <w:rPr>
                <w:rFonts w:ascii="Bell MT" w:hAnsi="Bell MT" w:cstheme="minorHAnsi"/>
              </w:rPr>
              <w:t xml:space="preserve">Presentation </w:t>
            </w:r>
          </w:p>
        </w:tc>
        <w:tc>
          <w:tcPr>
            <w:tcW w:w="4585" w:type="dxa"/>
            <w:gridSpan w:val="2"/>
          </w:tcPr>
          <w:p w14:paraId="0222CCAD" w14:textId="156C01EB" w:rsidR="00A038B6" w:rsidRPr="003B3244" w:rsidRDefault="00A038B6" w:rsidP="000402BB">
            <w:pPr>
              <w:jc w:val="both"/>
              <w:rPr>
                <w:rFonts w:ascii="Bell MT" w:hAnsi="Bell MT" w:cstheme="minorHAnsi"/>
              </w:rPr>
            </w:pPr>
            <w:r w:rsidRPr="003B3244">
              <w:rPr>
                <w:rFonts w:ascii="Bell MT" w:hAnsi="Bell MT" w:cstheme="minorHAnsi"/>
              </w:rPr>
              <w:t>Large group with opportunity for Q/A</w:t>
            </w:r>
          </w:p>
        </w:tc>
      </w:tr>
      <w:tr w:rsidR="00A038B6" w:rsidRPr="003B3244" w14:paraId="3429BDC7" w14:textId="77777777" w:rsidTr="00A038B6">
        <w:tc>
          <w:tcPr>
            <w:tcW w:w="1795" w:type="dxa"/>
          </w:tcPr>
          <w:p w14:paraId="1C7F7743" w14:textId="48EEF3F6" w:rsidR="00A038B6" w:rsidRPr="003B3244" w:rsidRDefault="00A038B6" w:rsidP="00D628A4">
            <w:pPr>
              <w:jc w:val="both"/>
              <w:rPr>
                <w:rFonts w:ascii="Bell MT" w:hAnsi="Bell MT" w:cstheme="minorHAnsi"/>
              </w:rPr>
            </w:pPr>
            <w:r w:rsidRPr="003B3244">
              <w:rPr>
                <w:rFonts w:ascii="Bell MT" w:hAnsi="Bell MT" w:cstheme="minorHAnsi"/>
              </w:rPr>
              <w:t>9:30 am</w:t>
            </w:r>
          </w:p>
        </w:tc>
        <w:tc>
          <w:tcPr>
            <w:tcW w:w="3510" w:type="dxa"/>
            <w:gridSpan w:val="2"/>
          </w:tcPr>
          <w:p w14:paraId="610F197C" w14:textId="5CED980D" w:rsidR="00A038B6" w:rsidRPr="003B3244" w:rsidRDefault="00A038B6" w:rsidP="00D628A4">
            <w:pPr>
              <w:jc w:val="both"/>
              <w:rPr>
                <w:rFonts w:ascii="Bell MT" w:hAnsi="Bell MT" w:cstheme="minorHAnsi"/>
              </w:rPr>
            </w:pPr>
            <w:r w:rsidRPr="003B3244">
              <w:rPr>
                <w:rFonts w:ascii="Bell MT" w:hAnsi="Bell MT" w:cstheme="minorHAnsi"/>
              </w:rPr>
              <w:t>Common causes and management of pain and bleeding in early pregnancy</w:t>
            </w:r>
          </w:p>
        </w:tc>
        <w:tc>
          <w:tcPr>
            <w:tcW w:w="1710" w:type="dxa"/>
          </w:tcPr>
          <w:p w14:paraId="1B518337" w14:textId="52A0E29B" w:rsidR="00A038B6" w:rsidRPr="003B3244" w:rsidRDefault="00A038B6" w:rsidP="00D628A4">
            <w:pPr>
              <w:jc w:val="both"/>
              <w:rPr>
                <w:rFonts w:ascii="Bell MT" w:hAnsi="Bell MT" w:cstheme="minorHAnsi"/>
              </w:rPr>
            </w:pPr>
            <w:r w:rsidRPr="003B3244">
              <w:rPr>
                <w:rFonts w:ascii="Bell MT" w:hAnsi="Bell MT" w:cstheme="minorHAnsi"/>
              </w:rPr>
              <w:t>Dr. B</w:t>
            </w:r>
          </w:p>
        </w:tc>
        <w:tc>
          <w:tcPr>
            <w:tcW w:w="1260" w:type="dxa"/>
          </w:tcPr>
          <w:p w14:paraId="21238E4E" w14:textId="62A55E3E" w:rsidR="00A038B6" w:rsidRPr="003B3244" w:rsidRDefault="00A038B6" w:rsidP="00D628A4">
            <w:pPr>
              <w:jc w:val="both"/>
              <w:rPr>
                <w:rFonts w:ascii="Bell MT" w:hAnsi="Bell MT" w:cstheme="minorHAnsi"/>
              </w:rPr>
            </w:pPr>
            <w:r w:rsidRPr="003B3244">
              <w:rPr>
                <w:rFonts w:ascii="Bell MT" w:hAnsi="Bell MT" w:cstheme="minorHAnsi"/>
              </w:rPr>
              <w:t>30 mins</w:t>
            </w:r>
          </w:p>
        </w:tc>
        <w:tc>
          <w:tcPr>
            <w:tcW w:w="1530" w:type="dxa"/>
          </w:tcPr>
          <w:p w14:paraId="6C16F816" w14:textId="22EE645B" w:rsidR="00A038B6" w:rsidRPr="003B3244" w:rsidRDefault="00A038B6" w:rsidP="00D628A4">
            <w:pPr>
              <w:jc w:val="both"/>
              <w:rPr>
                <w:rFonts w:ascii="Bell MT" w:hAnsi="Bell MT" w:cstheme="minorHAnsi"/>
              </w:rPr>
            </w:pPr>
            <w:r w:rsidRPr="003B3244">
              <w:rPr>
                <w:rFonts w:ascii="Bell MT" w:hAnsi="Bell MT" w:cstheme="minorHAnsi"/>
              </w:rPr>
              <w:t xml:space="preserve">Presentation </w:t>
            </w:r>
          </w:p>
        </w:tc>
        <w:tc>
          <w:tcPr>
            <w:tcW w:w="4585" w:type="dxa"/>
            <w:gridSpan w:val="2"/>
          </w:tcPr>
          <w:p w14:paraId="48385535" w14:textId="5608E300" w:rsidR="00A038B6" w:rsidRPr="003B3244" w:rsidRDefault="00A038B6" w:rsidP="000402BB">
            <w:pPr>
              <w:jc w:val="both"/>
              <w:rPr>
                <w:rFonts w:ascii="Bell MT" w:hAnsi="Bell MT" w:cstheme="minorHAnsi"/>
              </w:rPr>
            </w:pPr>
            <w:r w:rsidRPr="003B3244">
              <w:rPr>
                <w:rFonts w:ascii="Bell MT" w:hAnsi="Bell MT" w:cstheme="minorHAnsi"/>
              </w:rPr>
              <w:t>Large group with opportunity for Q/A</w:t>
            </w:r>
          </w:p>
        </w:tc>
      </w:tr>
      <w:tr w:rsidR="00A038B6" w:rsidRPr="003B3244" w14:paraId="789F6A31" w14:textId="77777777" w:rsidTr="00A038B6">
        <w:tc>
          <w:tcPr>
            <w:tcW w:w="1795" w:type="dxa"/>
          </w:tcPr>
          <w:p w14:paraId="49268B53" w14:textId="70368587" w:rsidR="00A038B6" w:rsidRPr="003B3244" w:rsidRDefault="00A038B6" w:rsidP="00D628A4">
            <w:pPr>
              <w:jc w:val="both"/>
              <w:rPr>
                <w:rFonts w:ascii="Bell MT" w:hAnsi="Bell MT" w:cstheme="minorHAnsi"/>
              </w:rPr>
            </w:pPr>
            <w:r w:rsidRPr="003B3244">
              <w:rPr>
                <w:rFonts w:ascii="Bell MT" w:hAnsi="Bell MT" w:cstheme="minorHAnsi"/>
              </w:rPr>
              <w:t>10:00 am</w:t>
            </w:r>
          </w:p>
        </w:tc>
        <w:tc>
          <w:tcPr>
            <w:tcW w:w="3510" w:type="dxa"/>
            <w:gridSpan w:val="2"/>
          </w:tcPr>
          <w:p w14:paraId="66BBCCF6" w14:textId="68381463" w:rsidR="00A038B6" w:rsidRPr="003B3244" w:rsidRDefault="00A038B6" w:rsidP="00D628A4">
            <w:pPr>
              <w:jc w:val="both"/>
              <w:rPr>
                <w:rFonts w:ascii="Bell MT" w:hAnsi="Bell MT" w:cstheme="minorHAnsi"/>
              </w:rPr>
            </w:pPr>
            <w:r w:rsidRPr="003B3244">
              <w:rPr>
                <w:rFonts w:ascii="Bell MT" w:hAnsi="Bell MT" w:cstheme="minorHAnsi"/>
              </w:rPr>
              <w:t>Case discussions</w:t>
            </w:r>
          </w:p>
        </w:tc>
        <w:tc>
          <w:tcPr>
            <w:tcW w:w="1710" w:type="dxa"/>
          </w:tcPr>
          <w:p w14:paraId="4DB2E317" w14:textId="7B7BD2ED" w:rsidR="00A038B6" w:rsidRPr="003B3244" w:rsidRDefault="00A038B6" w:rsidP="00D628A4">
            <w:pPr>
              <w:jc w:val="both"/>
              <w:rPr>
                <w:rFonts w:ascii="Bell MT" w:hAnsi="Bell MT" w:cstheme="minorHAnsi"/>
              </w:rPr>
            </w:pPr>
            <w:r w:rsidRPr="003B3244">
              <w:rPr>
                <w:rFonts w:ascii="Bell MT" w:hAnsi="Bell MT" w:cstheme="minorHAnsi"/>
              </w:rPr>
              <w:t>Dr. A</w:t>
            </w:r>
          </w:p>
        </w:tc>
        <w:tc>
          <w:tcPr>
            <w:tcW w:w="1260" w:type="dxa"/>
          </w:tcPr>
          <w:p w14:paraId="62BECE82" w14:textId="3AF2C047" w:rsidR="00A038B6" w:rsidRPr="003B3244" w:rsidRDefault="00A038B6" w:rsidP="00D628A4">
            <w:pPr>
              <w:jc w:val="both"/>
              <w:rPr>
                <w:rFonts w:ascii="Bell MT" w:hAnsi="Bell MT" w:cstheme="minorHAnsi"/>
              </w:rPr>
            </w:pPr>
            <w:r w:rsidRPr="003B3244">
              <w:rPr>
                <w:rFonts w:ascii="Bell MT" w:hAnsi="Bell MT" w:cstheme="minorHAnsi"/>
              </w:rPr>
              <w:t>30 mins</w:t>
            </w:r>
          </w:p>
        </w:tc>
        <w:tc>
          <w:tcPr>
            <w:tcW w:w="1530" w:type="dxa"/>
          </w:tcPr>
          <w:p w14:paraId="4D05334F" w14:textId="27DEE677" w:rsidR="00A038B6" w:rsidRPr="003B3244" w:rsidRDefault="00A038B6" w:rsidP="00D628A4">
            <w:pPr>
              <w:jc w:val="both"/>
              <w:rPr>
                <w:rFonts w:ascii="Bell MT" w:hAnsi="Bell MT" w:cstheme="minorHAnsi"/>
              </w:rPr>
            </w:pPr>
            <w:r w:rsidRPr="003B3244">
              <w:rPr>
                <w:rFonts w:ascii="Bell MT" w:hAnsi="Bell MT" w:cstheme="minorHAnsi"/>
              </w:rPr>
              <w:t>Group discussions</w:t>
            </w:r>
          </w:p>
        </w:tc>
        <w:tc>
          <w:tcPr>
            <w:tcW w:w="4585" w:type="dxa"/>
            <w:gridSpan w:val="2"/>
          </w:tcPr>
          <w:p w14:paraId="5B8E2E9F" w14:textId="6608F5C1" w:rsidR="00A038B6" w:rsidRPr="003B3244" w:rsidRDefault="00A038B6" w:rsidP="000402BB">
            <w:pPr>
              <w:jc w:val="both"/>
              <w:rPr>
                <w:rFonts w:ascii="Bell MT" w:hAnsi="Bell MT" w:cstheme="minorHAnsi"/>
              </w:rPr>
            </w:pPr>
            <w:r w:rsidRPr="003B3244">
              <w:rPr>
                <w:rFonts w:ascii="Bell MT" w:hAnsi="Bell MT" w:cstheme="minorHAnsi"/>
              </w:rPr>
              <w:t>Small group discussions</w:t>
            </w:r>
          </w:p>
        </w:tc>
      </w:tr>
      <w:tr w:rsidR="00A038B6" w:rsidRPr="003B3244" w14:paraId="3474C13B" w14:textId="77777777" w:rsidTr="00A038B6">
        <w:tc>
          <w:tcPr>
            <w:tcW w:w="1795" w:type="dxa"/>
          </w:tcPr>
          <w:p w14:paraId="4F4FDC28" w14:textId="08AF6D60" w:rsidR="00A038B6" w:rsidRPr="003B3244" w:rsidRDefault="00A038B6" w:rsidP="00D628A4">
            <w:pPr>
              <w:jc w:val="both"/>
              <w:rPr>
                <w:rFonts w:ascii="Bell MT" w:hAnsi="Bell MT" w:cstheme="minorHAnsi"/>
              </w:rPr>
            </w:pPr>
            <w:r w:rsidRPr="003B3244">
              <w:rPr>
                <w:rFonts w:ascii="Bell MT" w:hAnsi="Bell MT" w:cstheme="minorHAnsi"/>
              </w:rPr>
              <w:t>10:30 am</w:t>
            </w:r>
          </w:p>
        </w:tc>
        <w:tc>
          <w:tcPr>
            <w:tcW w:w="3510" w:type="dxa"/>
            <w:gridSpan w:val="2"/>
          </w:tcPr>
          <w:p w14:paraId="45BDDB60" w14:textId="3ECD0534" w:rsidR="00A038B6" w:rsidRPr="003B3244" w:rsidRDefault="00A038B6" w:rsidP="00D628A4">
            <w:pPr>
              <w:jc w:val="both"/>
              <w:rPr>
                <w:rFonts w:ascii="Bell MT" w:hAnsi="Bell MT" w:cstheme="minorHAnsi"/>
              </w:rPr>
            </w:pPr>
            <w:r w:rsidRPr="003B3244">
              <w:rPr>
                <w:rFonts w:ascii="Bell MT" w:hAnsi="Bell MT" w:cstheme="minorHAnsi"/>
              </w:rPr>
              <w:t>Morning tea</w:t>
            </w:r>
          </w:p>
        </w:tc>
        <w:tc>
          <w:tcPr>
            <w:tcW w:w="1710" w:type="dxa"/>
          </w:tcPr>
          <w:p w14:paraId="1F95BA7C" w14:textId="5A4D70C8" w:rsidR="00A038B6" w:rsidRPr="003B3244" w:rsidRDefault="00A038B6" w:rsidP="00D628A4">
            <w:pPr>
              <w:jc w:val="both"/>
              <w:rPr>
                <w:rFonts w:ascii="Bell MT" w:hAnsi="Bell MT" w:cstheme="minorHAnsi"/>
              </w:rPr>
            </w:pPr>
            <w:r w:rsidRPr="003B3244">
              <w:rPr>
                <w:rFonts w:ascii="Bell MT" w:hAnsi="Bell MT" w:cstheme="minorHAnsi"/>
              </w:rPr>
              <w:t>-</w:t>
            </w:r>
          </w:p>
        </w:tc>
        <w:tc>
          <w:tcPr>
            <w:tcW w:w="1260" w:type="dxa"/>
          </w:tcPr>
          <w:p w14:paraId="4E1FDAE6" w14:textId="1ADB47D4" w:rsidR="00A038B6" w:rsidRPr="003B3244" w:rsidRDefault="00A038B6" w:rsidP="00D628A4">
            <w:pPr>
              <w:jc w:val="both"/>
              <w:rPr>
                <w:rFonts w:ascii="Bell MT" w:hAnsi="Bell MT" w:cstheme="minorHAnsi"/>
              </w:rPr>
            </w:pPr>
            <w:r w:rsidRPr="003B3244">
              <w:rPr>
                <w:rFonts w:ascii="Bell MT" w:hAnsi="Bell MT" w:cstheme="minorHAnsi"/>
              </w:rPr>
              <w:t>30 mins</w:t>
            </w:r>
          </w:p>
        </w:tc>
        <w:tc>
          <w:tcPr>
            <w:tcW w:w="1530" w:type="dxa"/>
          </w:tcPr>
          <w:p w14:paraId="371D77B5" w14:textId="695F522D" w:rsidR="00A038B6" w:rsidRPr="003B3244" w:rsidRDefault="00A038B6" w:rsidP="00D628A4">
            <w:pPr>
              <w:jc w:val="both"/>
              <w:rPr>
                <w:rFonts w:ascii="Bell MT" w:hAnsi="Bell MT" w:cstheme="minorHAnsi"/>
              </w:rPr>
            </w:pPr>
            <w:r w:rsidRPr="003B3244">
              <w:rPr>
                <w:rFonts w:ascii="Bell MT" w:hAnsi="Bell MT" w:cstheme="minorHAnsi"/>
              </w:rPr>
              <w:t>-</w:t>
            </w:r>
          </w:p>
        </w:tc>
        <w:tc>
          <w:tcPr>
            <w:tcW w:w="4585" w:type="dxa"/>
            <w:gridSpan w:val="2"/>
          </w:tcPr>
          <w:p w14:paraId="00861F8B" w14:textId="08E0711A" w:rsidR="00A038B6" w:rsidRPr="003B3244" w:rsidRDefault="00A038B6" w:rsidP="000402BB">
            <w:pPr>
              <w:jc w:val="both"/>
              <w:rPr>
                <w:rFonts w:ascii="Bell MT" w:hAnsi="Bell MT" w:cstheme="minorHAnsi"/>
              </w:rPr>
            </w:pPr>
            <w:r w:rsidRPr="003B3244">
              <w:rPr>
                <w:rFonts w:ascii="Bell MT" w:hAnsi="Bell MT" w:cstheme="minorHAnsi"/>
              </w:rPr>
              <w:t>-</w:t>
            </w:r>
          </w:p>
        </w:tc>
      </w:tr>
      <w:tr w:rsidR="00A038B6" w:rsidRPr="003B3244" w14:paraId="64C16A66" w14:textId="77777777" w:rsidTr="00A038B6">
        <w:tc>
          <w:tcPr>
            <w:tcW w:w="1795" w:type="dxa"/>
          </w:tcPr>
          <w:p w14:paraId="73D4770A" w14:textId="5858CF82" w:rsidR="00A038B6" w:rsidRPr="003B3244" w:rsidRDefault="00A038B6" w:rsidP="00D628A4">
            <w:pPr>
              <w:jc w:val="both"/>
              <w:rPr>
                <w:rFonts w:ascii="Bell MT" w:hAnsi="Bell MT" w:cstheme="minorHAnsi"/>
              </w:rPr>
            </w:pPr>
            <w:r w:rsidRPr="003B3244">
              <w:rPr>
                <w:rFonts w:ascii="Bell MT" w:hAnsi="Bell MT" w:cstheme="minorHAnsi"/>
              </w:rPr>
              <w:t>11:00 am</w:t>
            </w:r>
          </w:p>
        </w:tc>
        <w:tc>
          <w:tcPr>
            <w:tcW w:w="3510" w:type="dxa"/>
            <w:gridSpan w:val="2"/>
          </w:tcPr>
          <w:p w14:paraId="38E7A661" w14:textId="33BA7FD9" w:rsidR="00A038B6" w:rsidRPr="003B3244" w:rsidRDefault="00A038B6" w:rsidP="00D628A4">
            <w:pPr>
              <w:jc w:val="both"/>
              <w:rPr>
                <w:rFonts w:ascii="Bell MT" w:hAnsi="Bell MT" w:cstheme="minorHAnsi"/>
              </w:rPr>
            </w:pPr>
            <w:r w:rsidRPr="003B3244">
              <w:rPr>
                <w:rFonts w:ascii="Bell MT" w:hAnsi="Bell MT" w:cstheme="minorHAnsi"/>
              </w:rPr>
              <w:t>Infections and vaccinations in pregnancy</w:t>
            </w:r>
          </w:p>
        </w:tc>
        <w:tc>
          <w:tcPr>
            <w:tcW w:w="1710" w:type="dxa"/>
          </w:tcPr>
          <w:p w14:paraId="29E6B8DF" w14:textId="1E918C01" w:rsidR="00A038B6" w:rsidRPr="003B3244" w:rsidRDefault="00A038B6" w:rsidP="00D628A4">
            <w:pPr>
              <w:jc w:val="both"/>
              <w:rPr>
                <w:rFonts w:ascii="Bell MT" w:hAnsi="Bell MT" w:cstheme="minorHAnsi"/>
              </w:rPr>
            </w:pPr>
            <w:r w:rsidRPr="003B3244">
              <w:rPr>
                <w:rFonts w:ascii="Bell MT" w:hAnsi="Bell MT" w:cstheme="minorHAnsi"/>
              </w:rPr>
              <w:t>Dr. C</w:t>
            </w:r>
          </w:p>
        </w:tc>
        <w:tc>
          <w:tcPr>
            <w:tcW w:w="1260" w:type="dxa"/>
          </w:tcPr>
          <w:p w14:paraId="134F107E" w14:textId="46450F8E" w:rsidR="00A038B6" w:rsidRPr="003B3244" w:rsidRDefault="00A038B6" w:rsidP="00D628A4">
            <w:pPr>
              <w:jc w:val="both"/>
              <w:rPr>
                <w:rFonts w:ascii="Bell MT" w:hAnsi="Bell MT" w:cstheme="minorHAnsi"/>
              </w:rPr>
            </w:pPr>
            <w:r w:rsidRPr="003B3244">
              <w:rPr>
                <w:rFonts w:ascii="Bell MT" w:hAnsi="Bell MT" w:cstheme="minorHAnsi"/>
              </w:rPr>
              <w:t>30 mins</w:t>
            </w:r>
          </w:p>
        </w:tc>
        <w:tc>
          <w:tcPr>
            <w:tcW w:w="1530" w:type="dxa"/>
          </w:tcPr>
          <w:p w14:paraId="5B385E34" w14:textId="006D0480" w:rsidR="00A038B6" w:rsidRPr="003B3244" w:rsidRDefault="00A038B6" w:rsidP="00D628A4">
            <w:pPr>
              <w:jc w:val="both"/>
              <w:rPr>
                <w:rFonts w:ascii="Bell MT" w:hAnsi="Bell MT" w:cstheme="minorHAnsi"/>
              </w:rPr>
            </w:pPr>
            <w:r w:rsidRPr="003B3244">
              <w:rPr>
                <w:rFonts w:ascii="Bell MT" w:hAnsi="Bell MT" w:cstheme="minorHAnsi"/>
              </w:rPr>
              <w:t>Presentation</w:t>
            </w:r>
          </w:p>
        </w:tc>
        <w:tc>
          <w:tcPr>
            <w:tcW w:w="4585" w:type="dxa"/>
            <w:gridSpan w:val="2"/>
          </w:tcPr>
          <w:p w14:paraId="1C82E615" w14:textId="5FA556DA" w:rsidR="00A038B6" w:rsidRPr="003B3244" w:rsidRDefault="00A038B6" w:rsidP="000402BB">
            <w:pPr>
              <w:jc w:val="both"/>
              <w:rPr>
                <w:rFonts w:ascii="Bell MT" w:hAnsi="Bell MT" w:cstheme="minorHAnsi"/>
              </w:rPr>
            </w:pPr>
            <w:r w:rsidRPr="003B3244">
              <w:rPr>
                <w:rFonts w:ascii="Bell MT" w:hAnsi="Bell MT" w:cstheme="minorHAnsi"/>
              </w:rPr>
              <w:t>Large group with opportunity for Q/A</w:t>
            </w:r>
          </w:p>
        </w:tc>
      </w:tr>
      <w:tr w:rsidR="00A038B6" w:rsidRPr="003B3244" w14:paraId="14CC6175" w14:textId="77777777" w:rsidTr="00A038B6">
        <w:tc>
          <w:tcPr>
            <w:tcW w:w="1795" w:type="dxa"/>
          </w:tcPr>
          <w:p w14:paraId="0AEBE787" w14:textId="6B8F3A98" w:rsidR="00A038B6" w:rsidRPr="003B3244" w:rsidRDefault="00A038B6" w:rsidP="00D628A4">
            <w:pPr>
              <w:jc w:val="both"/>
              <w:rPr>
                <w:rFonts w:ascii="Bell MT" w:hAnsi="Bell MT" w:cstheme="minorHAnsi"/>
              </w:rPr>
            </w:pPr>
            <w:r w:rsidRPr="003B3244">
              <w:rPr>
                <w:rFonts w:ascii="Bell MT" w:hAnsi="Bell MT" w:cstheme="minorHAnsi"/>
              </w:rPr>
              <w:t>11:30 am</w:t>
            </w:r>
          </w:p>
        </w:tc>
        <w:tc>
          <w:tcPr>
            <w:tcW w:w="3510" w:type="dxa"/>
            <w:gridSpan w:val="2"/>
          </w:tcPr>
          <w:p w14:paraId="171DD075" w14:textId="5E26791A" w:rsidR="00A038B6" w:rsidRPr="003B3244" w:rsidRDefault="00A038B6" w:rsidP="00D628A4">
            <w:pPr>
              <w:jc w:val="both"/>
              <w:rPr>
                <w:rFonts w:ascii="Bell MT" w:hAnsi="Bell MT" w:cstheme="minorHAnsi"/>
              </w:rPr>
            </w:pPr>
            <w:r w:rsidRPr="003B3244">
              <w:rPr>
                <w:rFonts w:ascii="Bell MT" w:hAnsi="Bell MT" w:cstheme="minorHAnsi"/>
              </w:rPr>
              <w:t>Case discussions</w:t>
            </w:r>
          </w:p>
        </w:tc>
        <w:tc>
          <w:tcPr>
            <w:tcW w:w="1710" w:type="dxa"/>
          </w:tcPr>
          <w:p w14:paraId="6DD2C4A2" w14:textId="608FCE14" w:rsidR="00A038B6" w:rsidRPr="003B3244" w:rsidRDefault="00A038B6" w:rsidP="00D628A4">
            <w:pPr>
              <w:jc w:val="both"/>
              <w:rPr>
                <w:rFonts w:ascii="Bell MT" w:hAnsi="Bell MT" w:cstheme="minorHAnsi"/>
              </w:rPr>
            </w:pPr>
            <w:r w:rsidRPr="003B3244">
              <w:rPr>
                <w:rFonts w:ascii="Bell MT" w:hAnsi="Bell MT" w:cstheme="minorHAnsi"/>
              </w:rPr>
              <w:t>Dr. B</w:t>
            </w:r>
          </w:p>
        </w:tc>
        <w:tc>
          <w:tcPr>
            <w:tcW w:w="1260" w:type="dxa"/>
          </w:tcPr>
          <w:p w14:paraId="49CE7A87" w14:textId="501B7A2E" w:rsidR="00A038B6" w:rsidRPr="003B3244" w:rsidRDefault="00A038B6" w:rsidP="00D628A4">
            <w:pPr>
              <w:jc w:val="both"/>
              <w:rPr>
                <w:rFonts w:ascii="Bell MT" w:hAnsi="Bell MT" w:cstheme="minorHAnsi"/>
              </w:rPr>
            </w:pPr>
            <w:r w:rsidRPr="003B3244">
              <w:rPr>
                <w:rFonts w:ascii="Bell MT" w:hAnsi="Bell MT" w:cstheme="minorHAnsi"/>
              </w:rPr>
              <w:t>30 mins</w:t>
            </w:r>
          </w:p>
        </w:tc>
        <w:tc>
          <w:tcPr>
            <w:tcW w:w="1530" w:type="dxa"/>
          </w:tcPr>
          <w:p w14:paraId="113F7AAB" w14:textId="4C41B91D" w:rsidR="00A038B6" w:rsidRPr="003B3244" w:rsidRDefault="00A038B6" w:rsidP="00D628A4">
            <w:pPr>
              <w:jc w:val="both"/>
              <w:rPr>
                <w:rFonts w:ascii="Bell MT" w:hAnsi="Bell MT" w:cstheme="minorHAnsi"/>
              </w:rPr>
            </w:pPr>
            <w:r w:rsidRPr="003B3244">
              <w:rPr>
                <w:rFonts w:ascii="Bell MT" w:hAnsi="Bell MT" w:cstheme="minorHAnsi"/>
              </w:rPr>
              <w:t>Group discussions</w:t>
            </w:r>
          </w:p>
        </w:tc>
        <w:tc>
          <w:tcPr>
            <w:tcW w:w="4585" w:type="dxa"/>
            <w:gridSpan w:val="2"/>
          </w:tcPr>
          <w:p w14:paraId="4B519BA2" w14:textId="6C689C01" w:rsidR="00A038B6" w:rsidRPr="003B3244" w:rsidRDefault="00A038B6" w:rsidP="000402BB">
            <w:pPr>
              <w:jc w:val="both"/>
              <w:rPr>
                <w:rFonts w:ascii="Bell MT" w:hAnsi="Bell MT" w:cstheme="minorHAnsi"/>
              </w:rPr>
            </w:pPr>
            <w:r w:rsidRPr="003B3244">
              <w:rPr>
                <w:rFonts w:ascii="Bell MT" w:hAnsi="Bell MT" w:cstheme="minorHAnsi"/>
              </w:rPr>
              <w:t>Small group discussions</w:t>
            </w:r>
          </w:p>
        </w:tc>
      </w:tr>
      <w:tr w:rsidR="00A038B6" w:rsidRPr="003B3244" w14:paraId="17C56824" w14:textId="77777777" w:rsidTr="00A038B6">
        <w:tc>
          <w:tcPr>
            <w:tcW w:w="1795" w:type="dxa"/>
          </w:tcPr>
          <w:p w14:paraId="3CEBE5D4" w14:textId="71201FFA" w:rsidR="00A038B6" w:rsidRPr="003B3244" w:rsidRDefault="00A038B6" w:rsidP="00D628A4">
            <w:pPr>
              <w:jc w:val="both"/>
              <w:rPr>
                <w:rFonts w:ascii="Bell MT" w:hAnsi="Bell MT" w:cstheme="minorHAnsi"/>
              </w:rPr>
            </w:pPr>
            <w:r w:rsidRPr="003B3244">
              <w:rPr>
                <w:rFonts w:ascii="Bell MT" w:hAnsi="Bell MT" w:cstheme="minorHAnsi"/>
              </w:rPr>
              <w:t>12:00 pm</w:t>
            </w:r>
          </w:p>
        </w:tc>
        <w:tc>
          <w:tcPr>
            <w:tcW w:w="3510" w:type="dxa"/>
            <w:gridSpan w:val="2"/>
          </w:tcPr>
          <w:p w14:paraId="40DCBDA6" w14:textId="04CCF5E9" w:rsidR="00A038B6" w:rsidRPr="003B3244" w:rsidRDefault="00A038B6" w:rsidP="00D628A4">
            <w:pPr>
              <w:jc w:val="both"/>
              <w:rPr>
                <w:rFonts w:ascii="Bell MT" w:hAnsi="Bell MT" w:cstheme="minorHAnsi"/>
              </w:rPr>
            </w:pPr>
            <w:r w:rsidRPr="003B3244">
              <w:rPr>
                <w:rFonts w:ascii="Bell MT" w:hAnsi="Bell MT" w:cstheme="minorHAnsi"/>
              </w:rPr>
              <w:t xml:space="preserve">Birthing options </w:t>
            </w:r>
          </w:p>
        </w:tc>
        <w:tc>
          <w:tcPr>
            <w:tcW w:w="1710" w:type="dxa"/>
          </w:tcPr>
          <w:p w14:paraId="6F6455A7" w14:textId="0519E4E3" w:rsidR="00A038B6" w:rsidRPr="003B3244" w:rsidRDefault="00A038B6" w:rsidP="00D628A4">
            <w:pPr>
              <w:jc w:val="both"/>
              <w:rPr>
                <w:rFonts w:ascii="Bell MT" w:hAnsi="Bell MT" w:cstheme="minorHAnsi"/>
              </w:rPr>
            </w:pPr>
            <w:r w:rsidRPr="003B3244">
              <w:rPr>
                <w:rFonts w:ascii="Bell MT" w:hAnsi="Bell MT" w:cstheme="minorHAnsi"/>
              </w:rPr>
              <w:t>Dr. A</w:t>
            </w:r>
          </w:p>
        </w:tc>
        <w:tc>
          <w:tcPr>
            <w:tcW w:w="1260" w:type="dxa"/>
          </w:tcPr>
          <w:p w14:paraId="7736EB64" w14:textId="42F066FB" w:rsidR="00A038B6" w:rsidRPr="003B3244" w:rsidRDefault="00A038B6" w:rsidP="00D628A4">
            <w:pPr>
              <w:jc w:val="both"/>
              <w:rPr>
                <w:rFonts w:ascii="Bell MT" w:hAnsi="Bell MT" w:cstheme="minorHAnsi"/>
              </w:rPr>
            </w:pPr>
            <w:r w:rsidRPr="003B3244">
              <w:rPr>
                <w:rFonts w:ascii="Bell MT" w:hAnsi="Bell MT" w:cstheme="minorHAnsi"/>
              </w:rPr>
              <w:t>30 mins</w:t>
            </w:r>
          </w:p>
        </w:tc>
        <w:tc>
          <w:tcPr>
            <w:tcW w:w="1530" w:type="dxa"/>
          </w:tcPr>
          <w:p w14:paraId="10F141C2" w14:textId="2BA80AC1" w:rsidR="00A038B6" w:rsidRPr="003B3244" w:rsidRDefault="00A038B6" w:rsidP="00D628A4">
            <w:pPr>
              <w:jc w:val="both"/>
              <w:rPr>
                <w:rFonts w:ascii="Bell MT" w:hAnsi="Bell MT" w:cstheme="minorHAnsi"/>
              </w:rPr>
            </w:pPr>
            <w:r w:rsidRPr="003B3244">
              <w:rPr>
                <w:rFonts w:ascii="Bell MT" w:hAnsi="Bell MT" w:cstheme="minorHAnsi"/>
              </w:rPr>
              <w:t>Presentation</w:t>
            </w:r>
          </w:p>
        </w:tc>
        <w:tc>
          <w:tcPr>
            <w:tcW w:w="4585" w:type="dxa"/>
            <w:gridSpan w:val="2"/>
          </w:tcPr>
          <w:p w14:paraId="12746EA5" w14:textId="6FDB0759" w:rsidR="00A038B6" w:rsidRPr="003B3244" w:rsidRDefault="00A038B6" w:rsidP="000402BB">
            <w:pPr>
              <w:jc w:val="both"/>
              <w:rPr>
                <w:rFonts w:ascii="Bell MT" w:hAnsi="Bell MT" w:cstheme="minorHAnsi"/>
              </w:rPr>
            </w:pPr>
            <w:r w:rsidRPr="003B3244">
              <w:rPr>
                <w:rFonts w:ascii="Bell MT" w:hAnsi="Bell MT" w:cstheme="minorHAnsi"/>
              </w:rPr>
              <w:t>Large group with opportunity for Q/A</w:t>
            </w:r>
          </w:p>
        </w:tc>
      </w:tr>
      <w:tr w:rsidR="00A038B6" w:rsidRPr="003B3244" w14:paraId="30A1E1ED" w14:textId="77777777" w:rsidTr="0083636B">
        <w:tc>
          <w:tcPr>
            <w:tcW w:w="5305" w:type="dxa"/>
            <w:gridSpan w:val="3"/>
            <w:shd w:val="clear" w:color="auto" w:fill="BFBFBF" w:themeFill="background1" w:themeFillShade="BF"/>
          </w:tcPr>
          <w:p w14:paraId="3F96AFE0" w14:textId="57FE170C" w:rsidR="00A038B6" w:rsidRPr="003B3244" w:rsidRDefault="00A038B6" w:rsidP="00D628A4">
            <w:pPr>
              <w:jc w:val="both"/>
              <w:rPr>
                <w:rFonts w:ascii="Bell MT" w:hAnsi="Bell MT" w:cstheme="minorHAnsi"/>
                <w:b/>
              </w:rPr>
            </w:pPr>
            <w:r w:rsidRPr="003B3244">
              <w:rPr>
                <w:rFonts w:ascii="Bell MT" w:hAnsi="Bell MT" w:cstheme="minorHAnsi"/>
                <w:b/>
              </w:rPr>
              <w:t>How does this activity provide opportunities for reflection</w:t>
            </w:r>
          </w:p>
        </w:tc>
        <w:tc>
          <w:tcPr>
            <w:tcW w:w="9085" w:type="dxa"/>
            <w:gridSpan w:val="5"/>
          </w:tcPr>
          <w:p w14:paraId="073FAB78" w14:textId="61AC1DD4" w:rsidR="00A038B6" w:rsidRPr="003B3244" w:rsidRDefault="00A038B6" w:rsidP="000402BB">
            <w:pPr>
              <w:jc w:val="both"/>
              <w:rPr>
                <w:rFonts w:ascii="Bell MT" w:hAnsi="Bell MT" w:cstheme="minorHAnsi"/>
              </w:rPr>
            </w:pPr>
            <w:r w:rsidRPr="003B3244">
              <w:rPr>
                <w:rFonts w:ascii="Bell MT" w:hAnsi="Bell MT" w:cstheme="minorHAnsi"/>
              </w:rPr>
              <w:t>Case discussions provide opportunity to apply topics learnt to clinical situations. Participants will also be asked to reflect within their group discussions if they would implement any of the topics in their clinical practice and, if so, what may be the likely impact.</w:t>
            </w:r>
          </w:p>
        </w:tc>
      </w:tr>
      <w:tr w:rsidR="00A038B6" w:rsidRPr="003B3244" w14:paraId="2C1DD514" w14:textId="77777777" w:rsidTr="0083636B">
        <w:tc>
          <w:tcPr>
            <w:tcW w:w="5305" w:type="dxa"/>
            <w:gridSpan w:val="3"/>
            <w:shd w:val="clear" w:color="auto" w:fill="BFBFBF" w:themeFill="background1" w:themeFillShade="BF"/>
          </w:tcPr>
          <w:p w14:paraId="14186E2C" w14:textId="534E54D3" w:rsidR="00A038B6" w:rsidRPr="003B3244" w:rsidRDefault="00A038B6" w:rsidP="00D628A4">
            <w:pPr>
              <w:jc w:val="both"/>
              <w:rPr>
                <w:rFonts w:ascii="Bell MT" w:hAnsi="Bell MT" w:cstheme="minorHAnsi"/>
                <w:b/>
              </w:rPr>
            </w:pPr>
            <w:r w:rsidRPr="003B3244">
              <w:rPr>
                <w:rFonts w:ascii="Bell MT" w:hAnsi="Bell MT" w:cstheme="minorHAnsi"/>
                <w:b/>
              </w:rPr>
              <w:t>How does this learning activity encourage engagement with peers?</w:t>
            </w:r>
          </w:p>
        </w:tc>
        <w:tc>
          <w:tcPr>
            <w:tcW w:w="9085" w:type="dxa"/>
            <w:gridSpan w:val="5"/>
          </w:tcPr>
          <w:p w14:paraId="36A9D359" w14:textId="58444321" w:rsidR="00A038B6" w:rsidRPr="003B3244" w:rsidRDefault="00A038B6" w:rsidP="000402BB">
            <w:pPr>
              <w:jc w:val="both"/>
              <w:rPr>
                <w:rFonts w:ascii="Bell MT" w:hAnsi="Bell MT" w:cstheme="minorHAnsi"/>
              </w:rPr>
            </w:pPr>
            <w:r w:rsidRPr="003B3244">
              <w:rPr>
                <w:rFonts w:ascii="Bell MT" w:hAnsi="Bell MT" w:cstheme="minorHAnsi"/>
              </w:rPr>
              <w:t>Participants will have opportunities to engage with peers during group discussions.</w:t>
            </w:r>
          </w:p>
        </w:tc>
      </w:tr>
    </w:tbl>
    <w:p w14:paraId="64DDB567" w14:textId="77777777" w:rsidR="000402BB" w:rsidRPr="003B3244" w:rsidRDefault="000402BB" w:rsidP="00D628A4">
      <w:pPr>
        <w:jc w:val="both"/>
        <w:rPr>
          <w:rFonts w:ascii="Bell MT" w:hAnsi="Bell MT"/>
          <w:sz w:val="18"/>
        </w:rPr>
      </w:pPr>
    </w:p>
    <w:p w14:paraId="4455FECF" w14:textId="77777777" w:rsidR="000402BB" w:rsidRPr="003B3244" w:rsidRDefault="000402BB" w:rsidP="00D628A4">
      <w:pPr>
        <w:jc w:val="both"/>
        <w:rPr>
          <w:rFonts w:ascii="Bell MT" w:hAnsi="Bell MT"/>
          <w:color w:val="FF0000"/>
          <w:sz w:val="16"/>
          <w:szCs w:val="20"/>
        </w:rPr>
      </w:pPr>
    </w:p>
    <w:sectPr w:rsidR="000402BB" w:rsidRPr="003B3244" w:rsidSect="00872124">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EA0E1" w14:textId="77777777" w:rsidR="00C50FB8" w:rsidRDefault="00C50FB8" w:rsidP="00D542C3">
      <w:pPr>
        <w:spacing w:after="0" w:line="240" w:lineRule="auto"/>
      </w:pPr>
      <w:r>
        <w:separator/>
      </w:r>
    </w:p>
  </w:endnote>
  <w:endnote w:type="continuationSeparator" w:id="0">
    <w:p w14:paraId="28128795" w14:textId="77777777" w:rsidR="00C50FB8" w:rsidRDefault="00C50FB8" w:rsidP="00D54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9D338" w14:textId="77777777" w:rsidR="003B3244" w:rsidRDefault="003B3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E97C3" w14:textId="77777777" w:rsidR="003B3244" w:rsidRDefault="003B3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2BBC6" w14:textId="77777777" w:rsidR="003B3244" w:rsidRDefault="003B3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43373" w14:textId="77777777" w:rsidR="00C50FB8" w:rsidRDefault="00C50FB8" w:rsidP="00D542C3">
      <w:pPr>
        <w:spacing w:after="0" w:line="240" w:lineRule="auto"/>
      </w:pPr>
      <w:r>
        <w:separator/>
      </w:r>
    </w:p>
  </w:footnote>
  <w:footnote w:type="continuationSeparator" w:id="0">
    <w:p w14:paraId="709F92C1" w14:textId="77777777" w:rsidR="00C50FB8" w:rsidRDefault="00C50FB8" w:rsidP="00D54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81E7A" w14:textId="77777777" w:rsidR="003B3244" w:rsidRDefault="003B3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126D8" w14:textId="72D85F47" w:rsidR="00D17FCB" w:rsidRDefault="00D17FCB" w:rsidP="00434394">
    <w:pPr>
      <w:pStyle w:val="Header"/>
      <w:jc w:val="center"/>
      <w:rPr>
        <w:rFonts w:ascii="Times New Roman" w:hAnsi="Times New Roman" w:cs="Times New Roman"/>
        <w:b/>
      </w:rPr>
    </w:pPr>
    <w:r w:rsidRPr="003B3244">
      <w:rPr>
        <w:rFonts w:ascii="Times New Roman" w:hAnsi="Times New Roman" w:cs="Times New Roman"/>
        <w:b/>
      </w:rPr>
      <w:t>HMC CPD COMPLIANCE DOCUMENT</w:t>
    </w:r>
  </w:p>
  <w:p w14:paraId="71CC1682" w14:textId="77777777" w:rsidR="003B3244" w:rsidRPr="003B3244" w:rsidRDefault="003B3244" w:rsidP="00434394">
    <w:pPr>
      <w:pStyle w:val="Header"/>
      <w:jc w:val="center"/>
      <w:rPr>
        <w:rFonts w:ascii="Times New Roman" w:hAnsi="Times New Roman" w:cs="Times New Roman"/>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C2A" w14:textId="77777777" w:rsidR="003B3244" w:rsidRDefault="003B3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456BE"/>
    <w:multiLevelType w:val="hybridMultilevel"/>
    <w:tmpl w:val="E55CA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40EB5"/>
    <w:multiLevelType w:val="hybridMultilevel"/>
    <w:tmpl w:val="BC88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A2698"/>
    <w:multiLevelType w:val="hybridMultilevel"/>
    <w:tmpl w:val="CE4E1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06BDF"/>
    <w:multiLevelType w:val="hybridMultilevel"/>
    <w:tmpl w:val="28301E8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12557C36"/>
    <w:multiLevelType w:val="hybridMultilevel"/>
    <w:tmpl w:val="13BC9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C34478"/>
    <w:multiLevelType w:val="hybridMultilevel"/>
    <w:tmpl w:val="EBFA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239C5"/>
    <w:multiLevelType w:val="hybridMultilevel"/>
    <w:tmpl w:val="0F28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16544"/>
    <w:multiLevelType w:val="hybridMultilevel"/>
    <w:tmpl w:val="5628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6642F"/>
    <w:multiLevelType w:val="multilevel"/>
    <w:tmpl w:val="8A6CC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770847"/>
    <w:multiLevelType w:val="hybridMultilevel"/>
    <w:tmpl w:val="5B3EE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D570C8"/>
    <w:multiLevelType w:val="hybridMultilevel"/>
    <w:tmpl w:val="42AE6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77587"/>
    <w:multiLevelType w:val="hybridMultilevel"/>
    <w:tmpl w:val="F9E2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9641CC"/>
    <w:multiLevelType w:val="hybridMultilevel"/>
    <w:tmpl w:val="C408E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C5EF6"/>
    <w:multiLevelType w:val="hybridMultilevel"/>
    <w:tmpl w:val="4554F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42CB8"/>
    <w:multiLevelType w:val="hybridMultilevel"/>
    <w:tmpl w:val="7BF00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4A5FF7"/>
    <w:multiLevelType w:val="hybridMultilevel"/>
    <w:tmpl w:val="BDD4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2B5D4A"/>
    <w:multiLevelType w:val="hybridMultilevel"/>
    <w:tmpl w:val="95EC1A9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8F05A9"/>
    <w:multiLevelType w:val="hybridMultilevel"/>
    <w:tmpl w:val="9AB45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012607"/>
    <w:multiLevelType w:val="hybridMultilevel"/>
    <w:tmpl w:val="215C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367E08"/>
    <w:multiLevelType w:val="hybridMultilevel"/>
    <w:tmpl w:val="13DC2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C95D16"/>
    <w:multiLevelType w:val="hybridMultilevel"/>
    <w:tmpl w:val="A050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811711"/>
    <w:multiLevelType w:val="hybridMultilevel"/>
    <w:tmpl w:val="29C85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8"/>
  </w:num>
  <w:num w:numId="4">
    <w:abstractNumId w:val="3"/>
  </w:num>
  <w:num w:numId="5">
    <w:abstractNumId w:val="18"/>
  </w:num>
  <w:num w:numId="6">
    <w:abstractNumId w:val="11"/>
  </w:num>
  <w:num w:numId="7">
    <w:abstractNumId w:val="0"/>
  </w:num>
  <w:num w:numId="8">
    <w:abstractNumId w:val="1"/>
  </w:num>
  <w:num w:numId="9">
    <w:abstractNumId w:val="4"/>
  </w:num>
  <w:num w:numId="10">
    <w:abstractNumId w:val="2"/>
  </w:num>
  <w:num w:numId="11">
    <w:abstractNumId w:val="16"/>
  </w:num>
  <w:num w:numId="12">
    <w:abstractNumId w:val="12"/>
  </w:num>
  <w:num w:numId="13">
    <w:abstractNumId w:val="20"/>
  </w:num>
  <w:num w:numId="14">
    <w:abstractNumId w:val="13"/>
  </w:num>
  <w:num w:numId="15">
    <w:abstractNumId w:val="19"/>
  </w:num>
  <w:num w:numId="16">
    <w:abstractNumId w:val="7"/>
  </w:num>
  <w:num w:numId="17">
    <w:abstractNumId w:val="10"/>
  </w:num>
  <w:num w:numId="18">
    <w:abstractNumId w:val="21"/>
  </w:num>
  <w:num w:numId="19">
    <w:abstractNumId w:val="9"/>
  </w:num>
  <w:num w:numId="20">
    <w:abstractNumId w:val="6"/>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9B"/>
    <w:rsid w:val="0001574C"/>
    <w:rsid w:val="000402BB"/>
    <w:rsid w:val="001A0CF1"/>
    <w:rsid w:val="0024418A"/>
    <w:rsid w:val="003318E1"/>
    <w:rsid w:val="003B3244"/>
    <w:rsid w:val="00434394"/>
    <w:rsid w:val="0045150C"/>
    <w:rsid w:val="00536525"/>
    <w:rsid w:val="007111E8"/>
    <w:rsid w:val="00772A63"/>
    <w:rsid w:val="007853D1"/>
    <w:rsid w:val="00835F96"/>
    <w:rsid w:val="0083636B"/>
    <w:rsid w:val="00872124"/>
    <w:rsid w:val="008C0344"/>
    <w:rsid w:val="008D485D"/>
    <w:rsid w:val="00935315"/>
    <w:rsid w:val="009E1253"/>
    <w:rsid w:val="00A038B6"/>
    <w:rsid w:val="00A174F0"/>
    <w:rsid w:val="00BC0A76"/>
    <w:rsid w:val="00C50FB8"/>
    <w:rsid w:val="00D17FCB"/>
    <w:rsid w:val="00D542C3"/>
    <w:rsid w:val="00D628A4"/>
    <w:rsid w:val="00D82163"/>
    <w:rsid w:val="00DF60CA"/>
    <w:rsid w:val="00E64737"/>
    <w:rsid w:val="00E8339B"/>
    <w:rsid w:val="00F672DA"/>
    <w:rsid w:val="00F82156"/>
    <w:rsid w:val="00FD344F"/>
    <w:rsid w:val="02704E5F"/>
    <w:rsid w:val="02B73360"/>
    <w:rsid w:val="03FE89A6"/>
    <w:rsid w:val="04996B7B"/>
    <w:rsid w:val="053431D0"/>
    <w:rsid w:val="06795EE4"/>
    <w:rsid w:val="06F96741"/>
    <w:rsid w:val="0746580D"/>
    <w:rsid w:val="09073C73"/>
    <w:rsid w:val="0AE9D7C0"/>
    <w:rsid w:val="0B19EEA8"/>
    <w:rsid w:val="0BB00263"/>
    <w:rsid w:val="0D36D17A"/>
    <w:rsid w:val="0DEA48D0"/>
    <w:rsid w:val="0DFB8D6B"/>
    <w:rsid w:val="0F4E3F9E"/>
    <w:rsid w:val="0F7C8BBB"/>
    <w:rsid w:val="10E02511"/>
    <w:rsid w:val="10FEF25A"/>
    <w:rsid w:val="118E4888"/>
    <w:rsid w:val="1231A152"/>
    <w:rsid w:val="138422BA"/>
    <w:rsid w:val="158B0833"/>
    <w:rsid w:val="15AB0A61"/>
    <w:rsid w:val="17967AFE"/>
    <w:rsid w:val="17AFF69E"/>
    <w:rsid w:val="19454448"/>
    <w:rsid w:val="19F53A95"/>
    <w:rsid w:val="1A3B2A81"/>
    <w:rsid w:val="1A57C93A"/>
    <w:rsid w:val="1B14960D"/>
    <w:rsid w:val="1E75FE6E"/>
    <w:rsid w:val="1E8BD549"/>
    <w:rsid w:val="1EC133B6"/>
    <w:rsid w:val="1EE24529"/>
    <w:rsid w:val="1F68539D"/>
    <w:rsid w:val="1FD9E5FE"/>
    <w:rsid w:val="21316D60"/>
    <w:rsid w:val="24DC843C"/>
    <w:rsid w:val="25E4860C"/>
    <w:rsid w:val="264537AD"/>
    <w:rsid w:val="26605578"/>
    <w:rsid w:val="26B74B7B"/>
    <w:rsid w:val="275E212C"/>
    <w:rsid w:val="288B3785"/>
    <w:rsid w:val="2B1E392B"/>
    <w:rsid w:val="2B3E4694"/>
    <w:rsid w:val="2C2012F7"/>
    <w:rsid w:val="2E3913FE"/>
    <w:rsid w:val="2F067203"/>
    <w:rsid w:val="301AA211"/>
    <w:rsid w:val="31E657FE"/>
    <w:rsid w:val="3235BED9"/>
    <w:rsid w:val="348D75F2"/>
    <w:rsid w:val="3502A4A5"/>
    <w:rsid w:val="3554D0C0"/>
    <w:rsid w:val="35596044"/>
    <w:rsid w:val="355AC50D"/>
    <w:rsid w:val="35A1B122"/>
    <w:rsid w:val="369C37FD"/>
    <w:rsid w:val="36C2199E"/>
    <w:rsid w:val="377E4C3A"/>
    <w:rsid w:val="38BFDB55"/>
    <w:rsid w:val="39A01A6D"/>
    <w:rsid w:val="39D4BC68"/>
    <w:rsid w:val="3A9EBA15"/>
    <w:rsid w:val="3AB656BD"/>
    <w:rsid w:val="3AED48B6"/>
    <w:rsid w:val="3B5E381D"/>
    <w:rsid w:val="3D1830E7"/>
    <w:rsid w:val="3D45FE1A"/>
    <w:rsid w:val="3E37E341"/>
    <w:rsid w:val="3F080047"/>
    <w:rsid w:val="3F639C90"/>
    <w:rsid w:val="40757C8E"/>
    <w:rsid w:val="40B7E477"/>
    <w:rsid w:val="42C0B96B"/>
    <w:rsid w:val="43A93EE1"/>
    <w:rsid w:val="4409DAB4"/>
    <w:rsid w:val="44F320A3"/>
    <w:rsid w:val="4592F37B"/>
    <w:rsid w:val="46475C2A"/>
    <w:rsid w:val="47313E1A"/>
    <w:rsid w:val="4862F3E8"/>
    <w:rsid w:val="48B266B2"/>
    <w:rsid w:val="4A523A8E"/>
    <w:rsid w:val="4AD213A8"/>
    <w:rsid w:val="4C851D9F"/>
    <w:rsid w:val="4C855C49"/>
    <w:rsid w:val="4CD6ABE2"/>
    <w:rsid w:val="4D3249FB"/>
    <w:rsid w:val="4F6739ED"/>
    <w:rsid w:val="4F83CB41"/>
    <w:rsid w:val="509D4283"/>
    <w:rsid w:val="509FCA76"/>
    <w:rsid w:val="50B0B8C9"/>
    <w:rsid w:val="51591936"/>
    <w:rsid w:val="51885941"/>
    <w:rsid w:val="51AEF23C"/>
    <w:rsid w:val="51BC50BE"/>
    <w:rsid w:val="559436E9"/>
    <w:rsid w:val="559E9227"/>
    <w:rsid w:val="566D5CDF"/>
    <w:rsid w:val="57EF3CF7"/>
    <w:rsid w:val="582CD18F"/>
    <w:rsid w:val="59261355"/>
    <w:rsid w:val="59A3C535"/>
    <w:rsid w:val="59CF2F20"/>
    <w:rsid w:val="5AABA835"/>
    <w:rsid w:val="5C7078D5"/>
    <w:rsid w:val="5C9E8941"/>
    <w:rsid w:val="5CA67F09"/>
    <w:rsid w:val="5D44268D"/>
    <w:rsid w:val="5DCA389B"/>
    <w:rsid w:val="5DDC7C94"/>
    <w:rsid w:val="5DDCE470"/>
    <w:rsid w:val="5E1F5BE5"/>
    <w:rsid w:val="5E3EAF72"/>
    <w:rsid w:val="5FBBE534"/>
    <w:rsid w:val="60039BE7"/>
    <w:rsid w:val="6018122B"/>
    <w:rsid w:val="6045DC92"/>
    <w:rsid w:val="6136A494"/>
    <w:rsid w:val="622A8130"/>
    <w:rsid w:val="6326D2F3"/>
    <w:rsid w:val="6354D68F"/>
    <w:rsid w:val="6385B271"/>
    <w:rsid w:val="64AA3A73"/>
    <w:rsid w:val="65418570"/>
    <w:rsid w:val="6630855A"/>
    <w:rsid w:val="66BD0240"/>
    <w:rsid w:val="66E5E1B4"/>
    <w:rsid w:val="6718709E"/>
    <w:rsid w:val="6888DAFB"/>
    <w:rsid w:val="6961416C"/>
    <w:rsid w:val="698A563F"/>
    <w:rsid w:val="69A73A9F"/>
    <w:rsid w:val="69FDCF3B"/>
    <w:rsid w:val="6A4F402F"/>
    <w:rsid w:val="6B21D18E"/>
    <w:rsid w:val="6B427D9F"/>
    <w:rsid w:val="6BA7EFC7"/>
    <w:rsid w:val="6BA859C8"/>
    <w:rsid w:val="6BC63D61"/>
    <w:rsid w:val="6BEF5916"/>
    <w:rsid w:val="6CA368F8"/>
    <w:rsid w:val="6DD40862"/>
    <w:rsid w:val="6E0D6305"/>
    <w:rsid w:val="6E4D8D37"/>
    <w:rsid w:val="6EB6662D"/>
    <w:rsid w:val="6F071B0B"/>
    <w:rsid w:val="6FA0FA2C"/>
    <w:rsid w:val="6FB85655"/>
    <w:rsid w:val="70130DFD"/>
    <w:rsid w:val="70405D23"/>
    <w:rsid w:val="711DEB81"/>
    <w:rsid w:val="7129ECFD"/>
    <w:rsid w:val="7183179C"/>
    <w:rsid w:val="7224E6C8"/>
    <w:rsid w:val="72347B60"/>
    <w:rsid w:val="73B81A33"/>
    <w:rsid w:val="73C6E89E"/>
    <w:rsid w:val="74CC3374"/>
    <w:rsid w:val="74D20520"/>
    <w:rsid w:val="764CB350"/>
    <w:rsid w:val="76D1DF57"/>
    <w:rsid w:val="77960F63"/>
    <w:rsid w:val="78B1834A"/>
    <w:rsid w:val="799532F0"/>
    <w:rsid w:val="7A4C6F30"/>
    <w:rsid w:val="7B16DB04"/>
    <w:rsid w:val="7B944A0C"/>
    <w:rsid w:val="7BE945FE"/>
    <w:rsid w:val="7CCD4ED2"/>
    <w:rsid w:val="7E3E4F09"/>
    <w:rsid w:val="7EC6A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54BE3D"/>
  <w15:chartTrackingRefBased/>
  <w15:docId w15:val="{32DD2FF5-1A39-425A-9432-238C0C0C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2C3"/>
  </w:style>
  <w:style w:type="paragraph" w:styleId="Footer">
    <w:name w:val="footer"/>
    <w:basedOn w:val="Normal"/>
    <w:link w:val="FooterChar"/>
    <w:uiPriority w:val="99"/>
    <w:unhideWhenUsed/>
    <w:rsid w:val="00D54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2C3"/>
  </w:style>
  <w:style w:type="paragraph" w:styleId="ListParagraph">
    <w:name w:val="List Paragraph"/>
    <w:basedOn w:val="Normal"/>
    <w:uiPriority w:val="34"/>
    <w:qFormat/>
    <w:rsid w:val="0001574C"/>
    <w:pPr>
      <w:ind w:left="720"/>
      <w:contextualSpacing/>
    </w:pPr>
  </w:style>
  <w:style w:type="table" w:styleId="TableGrid">
    <w:name w:val="Table Grid"/>
    <w:basedOn w:val="TableNormal"/>
    <w:uiPriority w:val="39"/>
    <w:rsid w:val="00D62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41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1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207C6E14733E4F9D15B11CF614F480" ma:contentTypeVersion="1" ma:contentTypeDescription="Create a new document." ma:contentTypeScope="" ma:versionID="ac6d39248edec643178547173a4a31e9">
  <xsd:schema xmlns:xsd="http://www.w3.org/2001/XMLSchema" xmlns:xs="http://www.w3.org/2001/XMLSchema" xmlns:p="http://schemas.microsoft.com/office/2006/metadata/properties" xmlns:ns1="http://schemas.microsoft.com/sharepoint/v3" targetNamespace="http://schemas.microsoft.com/office/2006/metadata/properties" ma:root="true" ma:fieldsID="7eb741f30fcdd1d6053161891e09045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474C6-A002-4256-8211-BC2FF212C597}">
  <ds:schemaRef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cec6900d-4a30-466a-8d81-e88cbdcca3e4"/>
    <ds:schemaRef ds:uri="82f9666a-f0c4-4581-bd81-2888be2028f6"/>
    <ds:schemaRef ds:uri="http://www.w3.org/XML/1998/namespace"/>
  </ds:schemaRefs>
</ds:datastoreItem>
</file>

<file path=customXml/itemProps2.xml><?xml version="1.0" encoding="utf-8"?>
<ds:datastoreItem xmlns:ds="http://schemas.openxmlformats.org/officeDocument/2006/customXml" ds:itemID="{447F388C-01E8-4B3F-9248-E79A5BFEB8E6}">
  <ds:schemaRefs>
    <ds:schemaRef ds:uri="http://schemas.microsoft.com/sharepoint/v3/contenttype/forms"/>
  </ds:schemaRefs>
</ds:datastoreItem>
</file>

<file path=customXml/itemProps3.xml><?xml version="1.0" encoding="utf-8"?>
<ds:datastoreItem xmlns:ds="http://schemas.openxmlformats.org/officeDocument/2006/customXml" ds:itemID="{E383BF2D-B371-49AB-A56A-5375850B6476}"/>
</file>

<file path=docProps/app.xml><?xml version="1.0" encoding="utf-8"?>
<Properties xmlns="http://schemas.openxmlformats.org/officeDocument/2006/extended-properties" xmlns:vt="http://schemas.openxmlformats.org/officeDocument/2006/docPropsVTypes">
  <Template>Normal</Template>
  <TotalTime>0</TotalTime>
  <Pages>18</Pages>
  <Words>6183</Words>
  <Characters>35248</Characters>
  <Application>Microsoft Office Word</Application>
  <DocSecurity>0</DocSecurity>
  <Lines>293</Lines>
  <Paragraphs>82</Paragraphs>
  <ScaleCrop>false</ScaleCrop>
  <Company>HMC</Company>
  <LinksUpToDate>false</LinksUpToDate>
  <CharactersWithSpaces>41349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Fedrick Vincent</dc:creator>
  <cp:keywords/>
  <dc:description/>
  <cp:lastModifiedBy>Margaret Elizabeth Allen</cp:lastModifiedBy>
  <cp:revision>2</cp:revision>
  <dcterms:created xsi:type="dcterms:W3CDTF">2020-08-26T10:05:00Z</dcterms:created>
  <dcterms:modified xsi:type="dcterms:W3CDTF">2020-08-26T10:05:00Z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3f5887-035d-4765-8d10-97aaac8deb4a_Enabled">
    <vt:lpwstr>True</vt:lpwstr>
  </property>
  <property fmtid="{D5CDD505-2E9C-101B-9397-08002B2CF9AE}" pid="3" name="MSIP_Label_573f5887-035d-4765-8d10-97aaac8deb4a_SiteId">
    <vt:lpwstr>f08ae827-76a0-4eda-8325-df208f3835ab</vt:lpwstr>
  </property>
  <property fmtid="{D5CDD505-2E9C-101B-9397-08002B2CF9AE}" pid="4" name="MSIP_Label_573f5887-035d-4765-8d10-97aaac8deb4a_Owner">
    <vt:lpwstr>FVincent@hamad.qa</vt:lpwstr>
  </property>
  <property fmtid="{D5CDD505-2E9C-101B-9397-08002B2CF9AE}" pid="5" name="MSIP_Label_573f5887-035d-4765-8d10-97aaac8deb4a_SetDate">
    <vt:lpwstr>2020-03-16T12:48:37.8822097Z</vt:lpwstr>
  </property>
  <property fmtid="{D5CDD505-2E9C-101B-9397-08002B2CF9AE}" pid="6" name="MSIP_Label_573f5887-035d-4765-8d10-97aaac8deb4a_Name">
    <vt:lpwstr>Public</vt:lpwstr>
  </property>
  <property fmtid="{D5CDD505-2E9C-101B-9397-08002B2CF9AE}" pid="7" name="MSIP_Label_573f5887-035d-4765-8d10-97aaac8deb4a_Application">
    <vt:lpwstr>Microsoft Azure Information Protection</vt:lpwstr>
  </property>
  <property fmtid="{D5CDD505-2E9C-101B-9397-08002B2CF9AE}" pid="8" name="MSIP_Label_573f5887-035d-4765-8d10-97aaac8deb4a_ActionId">
    <vt:lpwstr>3c7b7a84-8fe8-4ef0-a629-23b199b852ca</vt:lpwstr>
  </property>
  <property fmtid="{D5CDD505-2E9C-101B-9397-08002B2CF9AE}" pid="9" name="MSIP_Label_573f5887-035d-4765-8d10-97aaac8deb4a_Extended_MSFT_Method">
    <vt:lpwstr>Automatic</vt:lpwstr>
  </property>
  <property fmtid="{D5CDD505-2E9C-101B-9397-08002B2CF9AE}" pid="10" name="Sensitivity">
    <vt:lpwstr>Public</vt:lpwstr>
  </property>
  <property fmtid="{D5CDD505-2E9C-101B-9397-08002B2CF9AE}" pid="11" name="ContentTypeId">
    <vt:lpwstr>0x010100E0207C6E14733E4F9D15B11CF614F480</vt:lpwstr>
  </property>
</Properties>
</file>